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911B9" w14:textId="77777777" w:rsidR="00A614F7" w:rsidRPr="00A614F7" w:rsidRDefault="00A614F7" w:rsidP="00A614F7">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A614F7">
        <w:rPr>
          <w:rFonts w:ascii="Times New Roman" w:eastAsia="Times New Roman" w:hAnsi="Times New Roman" w:cs="Times New Roman"/>
          <w:b/>
          <w:bCs/>
          <w:kern w:val="0"/>
          <w:sz w:val="27"/>
          <w:szCs w:val="27"/>
          <w:lang w:eastAsia="en-GB"/>
          <w14:ligatures w14:val="none"/>
        </w:rPr>
        <w:t>Alternative Assessment Guidelines for Reweighting Continuous Assessments and Written Examinations</w:t>
      </w:r>
    </w:p>
    <w:p w14:paraId="13B44CD7" w14:textId="77777777" w:rsidR="00A614F7" w:rsidRPr="00A614F7" w:rsidRDefault="00A614F7" w:rsidP="00A614F7">
      <w:pPr>
        <w:spacing w:before="100" w:beforeAutospacing="1" w:after="100" w:afterAutospacing="1"/>
        <w:rPr>
          <w:rFonts w:ascii="Times New Roman" w:eastAsia="Times New Roman" w:hAnsi="Times New Roman" w:cs="Times New Roman"/>
          <w:kern w:val="0"/>
          <w:lang w:eastAsia="en-GB"/>
          <w14:ligatures w14:val="none"/>
        </w:rPr>
      </w:pPr>
      <w:r w:rsidRPr="00A614F7">
        <w:rPr>
          <w:rFonts w:ascii="Times New Roman" w:eastAsia="Times New Roman" w:hAnsi="Times New Roman" w:cs="Times New Roman"/>
          <w:kern w:val="0"/>
          <w:lang w:eastAsia="en-GB"/>
          <w14:ligatures w14:val="none"/>
        </w:rPr>
        <w:t>Developing alternative assessment guidelines for reweighting continuous assessments and written examinations based on disability needs is essential to create an equitable academic environment. These guidelines aim to accommodate students whose disabilities might impact their performance in traditional assessment formats, ensuring that their academic evaluations accurately reflect their knowledge and skills under fair conditions.</w:t>
      </w:r>
    </w:p>
    <w:p w14:paraId="04F9D362" w14:textId="77777777" w:rsidR="00A614F7" w:rsidRPr="00A614F7" w:rsidRDefault="00A614F7" w:rsidP="00A614F7">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A614F7">
        <w:rPr>
          <w:rFonts w:ascii="Times New Roman" w:eastAsia="Times New Roman" w:hAnsi="Times New Roman" w:cs="Times New Roman"/>
          <w:b/>
          <w:bCs/>
          <w:kern w:val="0"/>
          <w:lang w:eastAsia="en-GB"/>
          <w14:ligatures w14:val="none"/>
        </w:rPr>
        <w:t>1. Purpose</w:t>
      </w:r>
    </w:p>
    <w:p w14:paraId="7F2EFCA9" w14:textId="77777777" w:rsidR="00A614F7" w:rsidRPr="00A614F7" w:rsidRDefault="00A614F7" w:rsidP="00A614F7">
      <w:pPr>
        <w:spacing w:before="100" w:beforeAutospacing="1" w:after="100" w:afterAutospacing="1"/>
        <w:rPr>
          <w:rFonts w:ascii="Times New Roman" w:eastAsia="Times New Roman" w:hAnsi="Times New Roman" w:cs="Times New Roman"/>
          <w:kern w:val="0"/>
          <w:lang w:eastAsia="en-GB"/>
          <w14:ligatures w14:val="none"/>
        </w:rPr>
      </w:pPr>
      <w:r w:rsidRPr="00A614F7">
        <w:rPr>
          <w:rFonts w:ascii="Times New Roman" w:eastAsia="Times New Roman" w:hAnsi="Times New Roman" w:cs="Times New Roman"/>
          <w:kern w:val="0"/>
          <w:lang w:eastAsia="en-GB"/>
          <w14:ligatures w14:val="none"/>
        </w:rPr>
        <w:t>To provide fair and flexible assessment methods that accommodate the unique needs of students with disabilities, allowing for adjustments in the weighting of continuous assessments and written examinations.</w:t>
      </w:r>
    </w:p>
    <w:p w14:paraId="489FEA16" w14:textId="77777777" w:rsidR="00A614F7" w:rsidRPr="00A614F7" w:rsidRDefault="00A614F7" w:rsidP="00A614F7">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A614F7">
        <w:rPr>
          <w:rFonts w:ascii="Times New Roman" w:eastAsia="Times New Roman" w:hAnsi="Times New Roman" w:cs="Times New Roman"/>
          <w:b/>
          <w:bCs/>
          <w:kern w:val="0"/>
          <w:lang w:eastAsia="en-GB"/>
          <w14:ligatures w14:val="none"/>
        </w:rPr>
        <w:t>2. Scope</w:t>
      </w:r>
    </w:p>
    <w:p w14:paraId="39E43039" w14:textId="77777777" w:rsidR="00A614F7" w:rsidRPr="00A614F7" w:rsidRDefault="00A614F7" w:rsidP="00A614F7">
      <w:pPr>
        <w:spacing w:before="100" w:beforeAutospacing="1" w:after="100" w:afterAutospacing="1"/>
        <w:rPr>
          <w:rFonts w:ascii="Times New Roman" w:eastAsia="Times New Roman" w:hAnsi="Times New Roman" w:cs="Times New Roman"/>
          <w:kern w:val="0"/>
          <w:lang w:eastAsia="en-GB"/>
          <w14:ligatures w14:val="none"/>
        </w:rPr>
      </w:pPr>
      <w:r w:rsidRPr="00A614F7">
        <w:rPr>
          <w:rFonts w:ascii="Times New Roman" w:eastAsia="Times New Roman" w:hAnsi="Times New Roman" w:cs="Times New Roman"/>
          <w:b/>
          <w:bCs/>
          <w:kern w:val="0"/>
          <w:lang w:eastAsia="en-GB"/>
          <w14:ligatures w14:val="none"/>
        </w:rPr>
        <w:t>Eligibility:</w:t>
      </w:r>
    </w:p>
    <w:p w14:paraId="021AD992" w14:textId="77777777" w:rsidR="00A614F7" w:rsidRPr="00A614F7" w:rsidRDefault="00A614F7" w:rsidP="00A614F7">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A614F7">
        <w:rPr>
          <w:rFonts w:ascii="Times New Roman" w:eastAsia="Times New Roman" w:hAnsi="Times New Roman" w:cs="Times New Roman"/>
          <w:b/>
          <w:bCs/>
          <w:kern w:val="0"/>
          <w:lang w:eastAsia="en-GB"/>
          <w14:ligatures w14:val="none"/>
        </w:rPr>
        <w:t>Target Group:</w:t>
      </w:r>
      <w:r w:rsidRPr="00A614F7">
        <w:rPr>
          <w:rFonts w:ascii="Times New Roman" w:eastAsia="Times New Roman" w:hAnsi="Times New Roman" w:cs="Times New Roman"/>
          <w:kern w:val="0"/>
          <w:lang w:eastAsia="en-GB"/>
          <w14:ligatures w14:val="none"/>
        </w:rPr>
        <w:t xml:space="preserve"> Students with documented disabilities that significantly impact their ability to perform in traditional assessment formats, including but not limited to students with physical disabilities, sensory impairments, learning disabilities, mental health disorders, and chronic illnesses.</w:t>
      </w:r>
    </w:p>
    <w:p w14:paraId="5B1967DD" w14:textId="77777777" w:rsidR="00A614F7" w:rsidRPr="00A614F7" w:rsidRDefault="00A614F7" w:rsidP="00A614F7">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A614F7">
        <w:rPr>
          <w:rFonts w:ascii="Times New Roman" w:eastAsia="Times New Roman" w:hAnsi="Times New Roman" w:cs="Times New Roman"/>
          <w:b/>
          <w:bCs/>
          <w:kern w:val="0"/>
          <w:lang w:eastAsia="en-GB"/>
          <w14:ligatures w14:val="none"/>
        </w:rPr>
        <w:t>Documentation Required:</w:t>
      </w:r>
      <w:r w:rsidRPr="00A614F7">
        <w:rPr>
          <w:rFonts w:ascii="Times New Roman" w:eastAsia="Times New Roman" w:hAnsi="Times New Roman" w:cs="Times New Roman"/>
          <w:kern w:val="0"/>
          <w:lang w:eastAsia="en-GB"/>
          <w14:ligatures w14:val="none"/>
        </w:rPr>
        <w:t xml:space="preserve"> Comprehensive documentation from a healthcare provider or psychologist that outlines the student's disability and its impact on academic performance.</w:t>
      </w:r>
    </w:p>
    <w:p w14:paraId="78B28178" w14:textId="77777777" w:rsidR="00A614F7" w:rsidRPr="00A614F7" w:rsidRDefault="00A614F7" w:rsidP="00A614F7">
      <w:pPr>
        <w:spacing w:before="100" w:beforeAutospacing="1" w:after="100" w:afterAutospacing="1"/>
        <w:rPr>
          <w:rFonts w:ascii="Times New Roman" w:eastAsia="Times New Roman" w:hAnsi="Times New Roman" w:cs="Times New Roman"/>
          <w:kern w:val="0"/>
          <w:lang w:eastAsia="en-GB"/>
          <w14:ligatures w14:val="none"/>
        </w:rPr>
      </w:pPr>
      <w:r w:rsidRPr="00A614F7">
        <w:rPr>
          <w:rFonts w:ascii="Times New Roman" w:eastAsia="Times New Roman" w:hAnsi="Times New Roman" w:cs="Times New Roman"/>
          <w:b/>
          <w:bCs/>
          <w:kern w:val="0"/>
          <w:lang w:eastAsia="en-GB"/>
          <w14:ligatures w14:val="none"/>
        </w:rPr>
        <w:t>Application Process:</w:t>
      </w:r>
    </w:p>
    <w:p w14:paraId="731DD6EC" w14:textId="77777777" w:rsidR="00A614F7" w:rsidRPr="00A614F7" w:rsidRDefault="00A614F7" w:rsidP="00A614F7">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A614F7">
        <w:rPr>
          <w:rFonts w:ascii="Times New Roman" w:eastAsia="Times New Roman" w:hAnsi="Times New Roman" w:cs="Times New Roman"/>
          <w:b/>
          <w:bCs/>
          <w:kern w:val="0"/>
          <w:lang w:eastAsia="en-GB"/>
          <w14:ligatures w14:val="none"/>
        </w:rPr>
        <w:t>Formal Request:</w:t>
      </w:r>
      <w:r w:rsidRPr="00A614F7">
        <w:rPr>
          <w:rFonts w:ascii="Times New Roman" w:eastAsia="Times New Roman" w:hAnsi="Times New Roman" w:cs="Times New Roman"/>
          <w:kern w:val="0"/>
          <w:lang w:eastAsia="en-GB"/>
          <w14:ligatures w14:val="none"/>
        </w:rPr>
        <w:t xml:space="preserve"> Students must submit a formal request for alternative assessment arrangements to Disability Services.</w:t>
      </w:r>
    </w:p>
    <w:p w14:paraId="5ACAFF2A" w14:textId="77777777" w:rsidR="00A614F7" w:rsidRPr="00A614F7" w:rsidRDefault="00A614F7" w:rsidP="00A614F7">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A614F7">
        <w:rPr>
          <w:rFonts w:ascii="Times New Roman" w:eastAsia="Times New Roman" w:hAnsi="Times New Roman" w:cs="Times New Roman"/>
          <w:b/>
          <w:bCs/>
          <w:kern w:val="0"/>
          <w:lang w:eastAsia="en-GB"/>
          <w14:ligatures w14:val="none"/>
        </w:rPr>
        <w:t>Deadline:</w:t>
      </w:r>
      <w:r w:rsidRPr="00A614F7">
        <w:rPr>
          <w:rFonts w:ascii="Times New Roman" w:eastAsia="Times New Roman" w:hAnsi="Times New Roman" w:cs="Times New Roman"/>
          <w:kern w:val="0"/>
          <w:lang w:eastAsia="en-GB"/>
          <w14:ligatures w14:val="none"/>
        </w:rPr>
        <w:t xml:space="preserve"> Requests should be submitted at the beginning of the academic year or as soon as a disability is diagnosed or recognized.</w:t>
      </w:r>
    </w:p>
    <w:p w14:paraId="38ABC999" w14:textId="77777777" w:rsidR="00A614F7" w:rsidRPr="00A614F7" w:rsidRDefault="00A614F7" w:rsidP="00A614F7">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A614F7">
        <w:rPr>
          <w:rFonts w:ascii="Times New Roman" w:eastAsia="Times New Roman" w:hAnsi="Times New Roman" w:cs="Times New Roman"/>
          <w:b/>
          <w:bCs/>
          <w:kern w:val="0"/>
          <w:lang w:eastAsia="en-GB"/>
          <w14:ligatures w14:val="none"/>
        </w:rPr>
        <w:t>Supporting Documentation:</w:t>
      </w:r>
      <w:r w:rsidRPr="00A614F7">
        <w:rPr>
          <w:rFonts w:ascii="Times New Roman" w:eastAsia="Times New Roman" w:hAnsi="Times New Roman" w:cs="Times New Roman"/>
          <w:kern w:val="0"/>
          <w:lang w:eastAsia="en-GB"/>
          <w14:ligatures w14:val="none"/>
        </w:rPr>
        <w:t xml:space="preserve"> Include medical evaluations, a detailed personal statement, and recommendations from educational psychologists or relevant specialists.</w:t>
      </w:r>
    </w:p>
    <w:p w14:paraId="3161B62B" w14:textId="77777777" w:rsidR="00A614F7" w:rsidRPr="00A614F7" w:rsidRDefault="00A614F7" w:rsidP="00A614F7">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A614F7">
        <w:rPr>
          <w:rFonts w:ascii="Times New Roman" w:eastAsia="Times New Roman" w:hAnsi="Times New Roman" w:cs="Times New Roman"/>
          <w:b/>
          <w:bCs/>
          <w:kern w:val="0"/>
          <w:lang w:eastAsia="en-GB"/>
          <w14:ligatures w14:val="none"/>
        </w:rPr>
        <w:t>3. Assessment Adjustments</w:t>
      </w:r>
    </w:p>
    <w:p w14:paraId="0C966352" w14:textId="77777777" w:rsidR="00A614F7" w:rsidRPr="00A614F7" w:rsidRDefault="00A614F7" w:rsidP="00A614F7">
      <w:pPr>
        <w:spacing w:before="100" w:beforeAutospacing="1" w:after="100" w:afterAutospacing="1"/>
        <w:rPr>
          <w:rFonts w:ascii="Times New Roman" w:eastAsia="Times New Roman" w:hAnsi="Times New Roman" w:cs="Times New Roman"/>
          <w:kern w:val="0"/>
          <w:lang w:eastAsia="en-GB"/>
          <w14:ligatures w14:val="none"/>
        </w:rPr>
      </w:pPr>
      <w:r w:rsidRPr="00A614F7">
        <w:rPr>
          <w:rFonts w:ascii="Times New Roman" w:eastAsia="Times New Roman" w:hAnsi="Times New Roman" w:cs="Times New Roman"/>
          <w:b/>
          <w:bCs/>
          <w:kern w:val="0"/>
          <w:lang w:eastAsia="en-GB"/>
          <w14:ligatures w14:val="none"/>
        </w:rPr>
        <w:t>Reweighting Options:</w:t>
      </w:r>
    </w:p>
    <w:p w14:paraId="006CF026" w14:textId="77777777" w:rsidR="00A614F7" w:rsidRPr="00A614F7" w:rsidRDefault="00A614F7" w:rsidP="00A614F7">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A614F7">
        <w:rPr>
          <w:rFonts w:ascii="Times New Roman" w:eastAsia="Times New Roman" w:hAnsi="Times New Roman" w:cs="Times New Roman"/>
          <w:b/>
          <w:bCs/>
          <w:kern w:val="0"/>
          <w:lang w:eastAsia="en-GB"/>
          <w14:ligatures w14:val="none"/>
        </w:rPr>
        <w:t>Adjusting Weightings:</w:t>
      </w:r>
      <w:r w:rsidRPr="00A614F7">
        <w:rPr>
          <w:rFonts w:ascii="Times New Roman" w:eastAsia="Times New Roman" w:hAnsi="Times New Roman" w:cs="Times New Roman"/>
          <w:kern w:val="0"/>
          <w:lang w:eastAsia="en-GB"/>
          <w14:ligatures w14:val="none"/>
        </w:rPr>
        <w:t xml:space="preserve"> The weighting of continuous assessments and written examinations may be adjusted to better accommodate a student's disability. For example, if a student has significant anxiety during timed exams, the weighting could shift towards more heavily valuing coursework and project work.</w:t>
      </w:r>
    </w:p>
    <w:p w14:paraId="6E458D7C" w14:textId="77777777" w:rsidR="00A614F7" w:rsidRPr="00A614F7" w:rsidRDefault="00A614F7" w:rsidP="00A614F7">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A614F7">
        <w:rPr>
          <w:rFonts w:ascii="Times New Roman" w:eastAsia="Times New Roman" w:hAnsi="Times New Roman" w:cs="Times New Roman"/>
          <w:b/>
          <w:bCs/>
          <w:kern w:val="0"/>
          <w:lang w:eastAsia="en-GB"/>
          <w14:ligatures w14:val="none"/>
        </w:rPr>
        <w:t>Flexible Assessment Methods:</w:t>
      </w:r>
      <w:r w:rsidRPr="00A614F7">
        <w:rPr>
          <w:rFonts w:ascii="Times New Roman" w:eastAsia="Times New Roman" w:hAnsi="Times New Roman" w:cs="Times New Roman"/>
          <w:kern w:val="0"/>
          <w:lang w:eastAsia="en-GB"/>
          <w14:ligatures w14:val="none"/>
        </w:rPr>
        <w:t xml:space="preserve"> Allow flexibility in assessment types, such as replacing some written exams with oral presentations, practical projects, or alternative assignments that assess the same competencies.</w:t>
      </w:r>
    </w:p>
    <w:p w14:paraId="7D51CA47" w14:textId="77777777" w:rsidR="00A614F7" w:rsidRPr="00A614F7" w:rsidRDefault="00A614F7" w:rsidP="00A614F7">
      <w:pPr>
        <w:spacing w:before="100" w:beforeAutospacing="1" w:after="100" w:afterAutospacing="1"/>
        <w:rPr>
          <w:rFonts w:ascii="Times New Roman" w:eastAsia="Times New Roman" w:hAnsi="Times New Roman" w:cs="Times New Roman"/>
          <w:kern w:val="0"/>
          <w:lang w:eastAsia="en-GB"/>
          <w14:ligatures w14:val="none"/>
        </w:rPr>
      </w:pPr>
      <w:r w:rsidRPr="00A614F7">
        <w:rPr>
          <w:rFonts w:ascii="Times New Roman" w:eastAsia="Times New Roman" w:hAnsi="Times New Roman" w:cs="Times New Roman"/>
          <w:b/>
          <w:bCs/>
          <w:kern w:val="0"/>
          <w:lang w:eastAsia="en-GB"/>
          <w14:ligatures w14:val="none"/>
        </w:rPr>
        <w:t>Approval Process:</w:t>
      </w:r>
    </w:p>
    <w:p w14:paraId="45C9F151" w14:textId="77777777" w:rsidR="00A614F7" w:rsidRPr="00A614F7" w:rsidRDefault="00A614F7" w:rsidP="00A614F7">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A614F7">
        <w:rPr>
          <w:rFonts w:ascii="Times New Roman" w:eastAsia="Times New Roman" w:hAnsi="Times New Roman" w:cs="Times New Roman"/>
          <w:b/>
          <w:bCs/>
          <w:kern w:val="0"/>
          <w:lang w:eastAsia="en-GB"/>
          <w14:ligatures w14:val="none"/>
        </w:rPr>
        <w:lastRenderedPageBreak/>
        <w:t>Review by Disability Services:</w:t>
      </w:r>
      <w:r w:rsidRPr="00A614F7">
        <w:rPr>
          <w:rFonts w:ascii="Times New Roman" w:eastAsia="Times New Roman" w:hAnsi="Times New Roman" w:cs="Times New Roman"/>
          <w:kern w:val="0"/>
          <w:lang w:eastAsia="en-GB"/>
          <w14:ligatures w14:val="none"/>
        </w:rPr>
        <w:t xml:space="preserve"> All applications will be reviewed on a case-by-case basis in consultation with the student’s department and course instructors.</w:t>
      </w:r>
    </w:p>
    <w:p w14:paraId="6F3B7D13" w14:textId="77777777" w:rsidR="00A614F7" w:rsidRPr="00A614F7" w:rsidRDefault="00A614F7" w:rsidP="00A614F7">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A614F7">
        <w:rPr>
          <w:rFonts w:ascii="Times New Roman" w:eastAsia="Times New Roman" w:hAnsi="Times New Roman" w:cs="Times New Roman"/>
          <w:b/>
          <w:bCs/>
          <w:kern w:val="0"/>
          <w:lang w:eastAsia="en-GB"/>
          <w14:ligatures w14:val="none"/>
        </w:rPr>
        <w:t>Collaborative Decision Making:</w:t>
      </w:r>
      <w:r w:rsidRPr="00A614F7">
        <w:rPr>
          <w:rFonts w:ascii="Times New Roman" w:eastAsia="Times New Roman" w:hAnsi="Times New Roman" w:cs="Times New Roman"/>
          <w:kern w:val="0"/>
          <w:lang w:eastAsia="en-GB"/>
          <w14:ligatures w14:val="none"/>
        </w:rPr>
        <w:t xml:space="preserve"> Decisions will involve a collaborative approach, ensuring that academic standards are maintained while accommodating the student’s needs.</w:t>
      </w:r>
    </w:p>
    <w:p w14:paraId="583A3B23" w14:textId="77777777" w:rsidR="00A614F7" w:rsidRPr="00A614F7" w:rsidRDefault="00A614F7" w:rsidP="00A614F7">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A614F7">
        <w:rPr>
          <w:rFonts w:ascii="Times New Roman" w:eastAsia="Times New Roman" w:hAnsi="Times New Roman" w:cs="Times New Roman"/>
          <w:b/>
          <w:bCs/>
          <w:kern w:val="0"/>
          <w:lang w:eastAsia="en-GB"/>
          <w14:ligatures w14:val="none"/>
        </w:rPr>
        <w:t>Notification:</w:t>
      </w:r>
      <w:r w:rsidRPr="00A614F7">
        <w:rPr>
          <w:rFonts w:ascii="Times New Roman" w:eastAsia="Times New Roman" w:hAnsi="Times New Roman" w:cs="Times New Roman"/>
          <w:kern w:val="0"/>
          <w:lang w:eastAsia="en-GB"/>
          <w14:ligatures w14:val="none"/>
        </w:rPr>
        <w:t xml:space="preserve"> Students will be informed in writing of the decision and any conditions associated with the reweighting of assessments.</w:t>
      </w:r>
    </w:p>
    <w:p w14:paraId="4CFB83A8" w14:textId="77777777" w:rsidR="00A614F7" w:rsidRPr="00A614F7" w:rsidRDefault="00A614F7" w:rsidP="00A614F7">
      <w:pPr>
        <w:spacing w:before="100" w:beforeAutospacing="1" w:after="100" w:afterAutospacing="1"/>
        <w:rPr>
          <w:rFonts w:ascii="Times New Roman" w:eastAsia="Times New Roman" w:hAnsi="Times New Roman" w:cs="Times New Roman"/>
          <w:kern w:val="0"/>
          <w:lang w:eastAsia="en-GB"/>
          <w14:ligatures w14:val="none"/>
        </w:rPr>
      </w:pPr>
      <w:r w:rsidRPr="00A614F7">
        <w:rPr>
          <w:rFonts w:ascii="Times New Roman" w:eastAsia="Times New Roman" w:hAnsi="Times New Roman" w:cs="Times New Roman"/>
          <w:b/>
          <w:bCs/>
          <w:kern w:val="0"/>
          <w:lang w:eastAsia="en-GB"/>
          <w14:ligatures w14:val="none"/>
        </w:rPr>
        <w:t>Implementation:</w:t>
      </w:r>
    </w:p>
    <w:p w14:paraId="67F6AAFB" w14:textId="77777777" w:rsidR="00A614F7" w:rsidRPr="00A614F7" w:rsidRDefault="00A614F7" w:rsidP="00A614F7">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A614F7">
        <w:rPr>
          <w:rFonts w:ascii="Times New Roman" w:eastAsia="Times New Roman" w:hAnsi="Times New Roman" w:cs="Times New Roman"/>
          <w:b/>
          <w:bCs/>
          <w:kern w:val="0"/>
          <w:lang w:eastAsia="en-GB"/>
          <w14:ligatures w14:val="none"/>
        </w:rPr>
        <w:t>Instructor Guidelines:</w:t>
      </w:r>
      <w:r w:rsidRPr="00A614F7">
        <w:rPr>
          <w:rFonts w:ascii="Times New Roman" w:eastAsia="Times New Roman" w:hAnsi="Times New Roman" w:cs="Times New Roman"/>
          <w:kern w:val="0"/>
          <w:lang w:eastAsia="en-GB"/>
          <w14:ligatures w14:val="none"/>
        </w:rPr>
        <w:t xml:space="preserve"> Provide instructors with guidelines on implementing assessment adjustments, including suggestions for alternative assessment formats and advice on maintaining academic integrity.</w:t>
      </w:r>
    </w:p>
    <w:p w14:paraId="7D0A4F0C" w14:textId="77777777" w:rsidR="00A614F7" w:rsidRPr="00A614F7" w:rsidRDefault="00A614F7" w:rsidP="00A614F7">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A614F7">
        <w:rPr>
          <w:rFonts w:ascii="Times New Roman" w:eastAsia="Times New Roman" w:hAnsi="Times New Roman" w:cs="Times New Roman"/>
          <w:b/>
          <w:bCs/>
          <w:kern w:val="0"/>
          <w:lang w:eastAsia="en-GB"/>
          <w14:ligatures w14:val="none"/>
        </w:rPr>
        <w:t>Monitoring:</w:t>
      </w:r>
      <w:r w:rsidRPr="00A614F7">
        <w:rPr>
          <w:rFonts w:ascii="Times New Roman" w:eastAsia="Times New Roman" w:hAnsi="Times New Roman" w:cs="Times New Roman"/>
          <w:kern w:val="0"/>
          <w:lang w:eastAsia="en-GB"/>
          <w14:ligatures w14:val="none"/>
        </w:rPr>
        <w:t xml:space="preserve"> Establish mechanisms to monitor the implementation of the adjusted weightings to ensure they are applied consistently and fairly.</w:t>
      </w:r>
    </w:p>
    <w:p w14:paraId="0F8786D5" w14:textId="77777777" w:rsidR="00A614F7" w:rsidRPr="00A614F7" w:rsidRDefault="00A614F7" w:rsidP="00A614F7">
      <w:pPr>
        <w:spacing w:before="100" w:beforeAutospacing="1" w:after="100" w:afterAutospacing="1"/>
        <w:rPr>
          <w:rFonts w:ascii="Times New Roman" w:eastAsia="Times New Roman" w:hAnsi="Times New Roman" w:cs="Times New Roman"/>
          <w:kern w:val="0"/>
          <w:lang w:eastAsia="en-GB"/>
          <w14:ligatures w14:val="none"/>
        </w:rPr>
      </w:pPr>
      <w:r w:rsidRPr="00A614F7">
        <w:rPr>
          <w:rFonts w:ascii="Times New Roman" w:eastAsia="Times New Roman" w:hAnsi="Times New Roman" w:cs="Times New Roman"/>
          <w:b/>
          <w:bCs/>
          <w:kern w:val="0"/>
          <w:lang w:eastAsia="en-GB"/>
          <w14:ligatures w14:val="none"/>
        </w:rPr>
        <w:t>Support and Resources:</w:t>
      </w:r>
    </w:p>
    <w:p w14:paraId="5D4C5C70" w14:textId="77777777" w:rsidR="00A614F7" w:rsidRPr="00A614F7" w:rsidRDefault="00A614F7" w:rsidP="00A614F7">
      <w:pPr>
        <w:numPr>
          <w:ilvl w:val="0"/>
          <w:numId w:val="6"/>
        </w:numPr>
        <w:spacing w:before="100" w:beforeAutospacing="1" w:after="100" w:afterAutospacing="1"/>
        <w:rPr>
          <w:rFonts w:ascii="Times New Roman" w:eastAsia="Times New Roman" w:hAnsi="Times New Roman" w:cs="Times New Roman"/>
          <w:kern w:val="0"/>
          <w:lang w:eastAsia="en-GB"/>
          <w14:ligatures w14:val="none"/>
        </w:rPr>
      </w:pPr>
      <w:r w:rsidRPr="00A614F7">
        <w:rPr>
          <w:rFonts w:ascii="Times New Roman" w:eastAsia="Times New Roman" w:hAnsi="Times New Roman" w:cs="Times New Roman"/>
          <w:b/>
          <w:bCs/>
          <w:kern w:val="0"/>
          <w:lang w:eastAsia="en-GB"/>
          <w14:ligatures w14:val="none"/>
        </w:rPr>
        <w:t>Academic Support:</w:t>
      </w:r>
      <w:r w:rsidRPr="00A614F7">
        <w:rPr>
          <w:rFonts w:ascii="Times New Roman" w:eastAsia="Times New Roman" w:hAnsi="Times New Roman" w:cs="Times New Roman"/>
          <w:kern w:val="0"/>
          <w:lang w:eastAsia="en-GB"/>
          <w14:ligatures w14:val="none"/>
        </w:rPr>
        <w:t xml:space="preserve"> Offer academic support sessions to help students prepare for alternative assessment formats, including tutoring in presentation skills, project management, and research methodologies.</w:t>
      </w:r>
    </w:p>
    <w:p w14:paraId="55832454" w14:textId="77777777" w:rsidR="00A614F7" w:rsidRPr="00A614F7" w:rsidRDefault="00A614F7" w:rsidP="00A614F7">
      <w:pPr>
        <w:numPr>
          <w:ilvl w:val="0"/>
          <w:numId w:val="6"/>
        </w:numPr>
        <w:spacing w:before="100" w:beforeAutospacing="1" w:after="100" w:afterAutospacing="1"/>
        <w:rPr>
          <w:rFonts w:ascii="Times New Roman" w:eastAsia="Times New Roman" w:hAnsi="Times New Roman" w:cs="Times New Roman"/>
          <w:kern w:val="0"/>
          <w:lang w:eastAsia="en-GB"/>
          <w14:ligatures w14:val="none"/>
        </w:rPr>
      </w:pPr>
      <w:r w:rsidRPr="00A614F7">
        <w:rPr>
          <w:rFonts w:ascii="Times New Roman" w:eastAsia="Times New Roman" w:hAnsi="Times New Roman" w:cs="Times New Roman"/>
          <w:b/>
          <w:bCs/>
          <w:kern w:val="0"/>
          <w:lang w:eastAsia="en-GB"/>
          <w14:ligatures w14:val="none"/>
        </w:rPr>
        <w:t>Technological Support:</w:t>
      </w:r>
      <w:r w:rsidRPr="00A614F7">
        <w:rPr>
          <w:rFonts w:ascii="Times New Roman" w:eastAsia="Times New Roman" w:hAnsi="Times New Roman" w:cs="Times New Roman"/>
          <w:kern w:val="0"/>
          <w:lang w:eastAsia="en-GB"/>
          <w14:ligatures w14:val="none"/>
        </w:rPr>
        <w:t xml:space="preserve"> Ensure that necessary technological supports are available, such as software for speech to text, alternative input devices, or specific software required for completing coursework.</w:t>
      </w:r>
    </w:p>
    <w:p w14:paraId="23159D15" w14:textId="77777777" w:rsidR="00A614F7" w:rsidRPr="00A614F7" w:rsidRDefault="00A614F7" w:rsidP="00A614F7">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A614F7">
        <w:rPr>
          <w:rFonts w:ascii="Times New Roman" w:eastAsia="Times New Roman" w:hAnsi="Times New Roman" w:cs="Times New Roman"/>
          <w:b/>
          <w:bCs/>
          <w:kern w:val="0"/>
          <w:lang w:eastAsia="en-GB"/>
          <w14:ligatures w14:val="none"/>
        </w:rPr>
        <w:t>4. Review and Adjustment</w:t>
      </w:r>
    </w:p>
    <w:p w14:paraId="0F37FE0E" w14:textId="77777777" w:rsidR="00A614F7" w:rsidRPr="00A614F7" w:rsidRDefault="00A614F7" w:rsidP="00A614F7">
      <w:pPr>
        <w:spacing w:before="100" w:beforeAutospacing="1" w:after="100" w:afterAutospacing="1"/>
        <w:rPr>
          <w:rFonts w:ascii="Times New Roman" w:eastAsia="Times New Roman" w:hAnsi="Times New Roman" w:cs="Times New Roman"/>
          <w:kern w:val="0"/>
          <w:lang w:eastAsia="en-GB"/>
          <w14:ligatures w14:val="none"/>
        </w:rPr>
      </w:pPr>
      <w:r w:rsidRPr="00A614F7">
        <w:rPr>
          <w:rFonts w:ascii="Times New Roman" w:eastAsia="Times New Roman" w:hAnsi="Times New Roman" w:cs="Times New Roman"/>
          <w:b/>
          <w:bCs/>
          <w:kern w:val="0"/>
          <w:lang w:eastAsia="en-GB"/>
          <w14:ligatures w14:val="none"/>
        </w:rPr>
        <w:t>Continuous Evaluation:</w:t>
      </w:r>
    </w:p>
    <w:p w14:paraId="721A273D" w14:textId="77777777" w:rsidR="00A614F7" w:rsidRPr="00A614F7" w:rsidRDefault="00A614F7" w:rsidP="00A614F7">
      <w:pPr>
        <w:numPr>
          <w:ilvl w:val="0"/>
          <w:numId w:val="7"/>
        </w:numPr>
        <w:spacing w:before="100" w:beforeAutospacing="1" w:after="100" w:afterAutospacing="1"/>
        <w:rPr>
          <w:rFonts w:ascii="Times New Roman" w:eastAsia="Times New Roman" w:hAnsi="Times New Roman" w:cs="Times New Roman"/>
          <w:kern w:val="0"/>
          <w:lang w:eastAsia="en-GB"/>
          <w14:ligatures w14:val="none"/>
        </w:rPr>
      </w:pPr>
      <w:r w:rsidRPr="00A614F7">
        <w:rPr>
          <w:rFonts w:ascii="Times New Roman" w:eastAsia="Times New Roman" w:hAnsi="Times New Roman" w:cs="Times New Roman"/>
          <w:b/>
          <w:bCs/>
          <w:kern w:val="0"/>
          <w:lang w:eastAsia="en-GB"/>
          <w14:ligatures w14:val="none"/>
        </w:rPr>
        <w:t>Feedback Collection:</w:t>
      </w:r>
      <w:r w:rsidRPr="00A614F7">
        <w:rPr>
          <w:rFonts w:ascii="Times New Roman" w:eastAsia="Times New Roman" w:hAnsi="Times New Roman" w:cs="Times New Roman"/>
          <w:kern w:val="0"/>
          <w:lang w:eastAsia="en-GB"/>
          <w14:ligatures w14:val="none"/>
        </w:rPr>
        <w:t xml:space="preserve"> Regularly collect feedback from students and faculty on the effectiveness and appropriateness of the assessment adjustments.</w:t>
      </w:r>
    </w:p>
    <w:p w14:paraId="70604C4A" w14:textId="77777777" w:rsidR="00A614F7" w:rsidRPr="00A614F7" w:rsidRDefault="00A614F7" w:rsidP="00A614F7">
      <w:pPr>
        <w:numPr>
          <w:ilvl w:val="0"/>
          <w:numId w:val="7"/>
        </w:numPr>
        <w:spacing w:before="100" w:beforeAutospacing="1" w:after="100" w:afterAutospacing="1"/>
        <w:rPr>
          <w:rFonts w:ascii="Times New Roman" w:eastAsia="Times New Roman" w:hAnsi="Times New Roman" w:cs="Times New Roman"/>
          <w:kern w:val="0"/>
          <w:lang w:eastAsia="en-GB"/>
          <w14:ligatures w14:val="none"/>
        </w:rPr>
      </w:pPr>
      <w:r w:rsidRPr="00A614F7">
        <w:rPr>
          <w:rFonts w:ascii="Times New Roman" w:eastAsia="Times New Roman" w:hAnsi="Times New Roman" w:cs="Times New Roman"/>
          <w:b/>
          <w:bCs/>
          <w:kern w:val="0"/>
          <w:lang w:eastAsia="en-GB"/>
          <w14:ligatures w14:val="none"/>
        </w:rPr>
        <w:t>Annual Review:</w:t>
      </w:r>
      <w:r w:rsidRPr="00A614F7">
        <w:rPr>
          <w:rFonts w:ascii="Times New Roman" w:eastAsia="Times New Roman" w:hAnsi="Times New Roman" w:cs="Times New Roman"/>
          <w:kern w:val="0"/>
          <w:lang w:eastAsia="en-GB"/>
          <w14:ligatures w14:val="none"/>
        </w:rPr>
        <w:t xml:space="preserve"> Conduct an annual review of the assessment reweighting guidelines to incorporate feedback and adapt to new insights or educational research.</w:t>
      </w:r>
    </w:p>
    <w:p w14:paraId="395B99E9" w14:textId="77777777" w:rsidR="00A614F7" w:rsidRPr="00A614F7" w:rsidRDefault="00A614F7" w:rsidP="00A614F7">
      <w:pPr>
        <w:spacing w:before="100" w:beforeAutospacing="1" w:after="100" w:afterAutospacing="1"/>
        <w:rPr>
          <w:rFonts w:ascii="Times New Roman" w:eastAsia="Times New Roman" w:hAnsi="Times New Roman" w:cs="Times New Roman"/>
          <w:kern w:val="0"/>
          <w:lang w:eastAsia="en-GB"/>
          <w14:ligatures w14:val="none"/>
        </w:rPr>
      </w:pPr>
      <w:r w:rsidRPr="00A614F7">
        <w:rPr>
          <w:rFonts w:ascii="Times New Roman" w:eastAsia="Times New Roman" w:hAnsi="Times New Roman" w:cs="Times New Roman"/>
          <w:b/>
          <w:bCs/>
          <w:kern w:val="0"/>
          <w:lang w:eastAsia="en-GB"/>
          <w14:ligatures w14:val="none"/>
        </w:rPr>
        <w:t>Adjustment Process:</w:t>
      </w:r>
    </w:p>
    <w:p w14:paraId="0A2C5032" w14:textId="77777777" w:rsidR="00A614F7" w:rsidRPr="00A614F7" w:rsidRDefault="00A614F7" w:rsidP="00A614F7">
      <w:pPr>
        <w:numPr>
          <w:ilvl w:val="0"/>
          <w:numId w:val="8"/>
        </w:numPr>
        <w:spacing w:before="100" w:beforeAutospacing="1" w:after="100" w:afterAutospacing="1"/>
        <w:rPr>
          <w:rFonts w:ascii="Times New Roman" w:eastAsia="Times New Roman" w:hAnsi="Times New Roman" w:cs="Times New Roman"/>
          <w:kern w:val="0"/>
          <w:lang w:eastAsia="en-GB"/>
          <w14:ligatures w14:val="none"/>
        </w:rPr>
      </w:pPr>
      <w:r w:rsidRPr="00A614F7">
        <w:rPr>
          <w:rFonts w:ascii="Times New Roman" w:eastAsia="Times New Roman" w:hAnsi="Times New Roman" w:cs="Times New Roman"/>
          <w:b/>
          <w:bCs/>
          <w:kern w:val="0"/>
          <w:lang w:eastAsia="en-GB"/>
          <w14:ligatures w14:val="none"/>
        </w:rPr>
        <w:t>Reassessment of Needs:</w:t>
      </w:r>
      <w:r w:rsidRPr="00A614F7">
        <w:rPr>
          <w:rFonts w:ascii="Times New Roman" w:eastAsia="Times New Roman" w:hAnsi="Times New Roman" w:cs="Times New Roman"/>
          <w:kern w:val="0"/>
          <w:lang w:eastAsia="en-GB"/>
          <w14:ligatures w14:val="none"/>
        </w:rPr>
        <w:t xml:space="preserve"> Allow for periodic reassessment of a student’s needs to adjust assessment methods as necessary, accommodating any changes in the student’s condition or academic progression.</w:t>
      </w:r>
    </w:p>
    <w:p w14:paraId="610D4BC1" w14:textId="77777777" w:rsidR="00A614F7" w:rsidRPr="00A614F7" w:rsidRDefault="00A614F7" w:rsidP="00A614F7">
      <w:pPr>
        <w:spacing w:before="100" w:beforeAutospacing="1" w:after="100" w:afterAutospacing="1"/>
        <w:rPr>
          <w:rFonts w:ascii="Times New Roman" w:eastAsia="Times New Roman" w:hAnsi="Times New Roman" w:cs="Times New Roman"/>
          <w:kern w:val="0"/>
          <w:lang w:eastAsia="en-GB"/>
          <w14:ligatures w14:val="none"/>
        </w:rPr>
      </w:pPr>
      <w:r w:rsidRPr="00A614F7">
        <w:rPr>
          <w:rFonts w:ascii="Times New Roman" w:eastAsia="Times New Roman" w:hAnsi="Times New Roman" w:cs="Times New Roman"/>
          <w:kern w:val="0"/>
          <w:lang w:eastAsia="en-GB"/>
          <w14:ligatures w14:val="none"/>
        </w:rPr>
        <w:t>By adopting these guidelines, universities can ensure that all students, particularly those with disabilities, are assessed in a manner that truly reflects their abilities and learning, free from the undue burden of traditional examination formats that may not accommodate their needs. This approach fosters inclusivity, supports diverse educational outcomes, and upholds the integrity and quality of university degrees.</w:t>
      </w:r>
    </w:p>
    <w:p w14:paraId="361CDFEF" w14:textId="77777777" w:rsidR="00137313" w:rsidRDefault="00137313"/>
    <w:sectPr w:rsidR="001373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34447"/>
    <w:multiLevelType w:val="multilevel"/>
    <w:tmpl w:val="58F6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1833EA"/>
    <w:multiLevelType w:val="multilevel"/>
    <w:tmpl w:val="B4F4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5B7E1D"/>
    <w:multiLevelType w:val="multilevel"/>
    <w:tmpl w:val="DF70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FF12E8"/>
    <w:multiLevelType w:val="multilevel"/>
    <w:tmpl w:val="1B003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D25BB5"/>
    <w:multiLevelType w:val="multilevel"/>
    <w:tmpl w:val="EC5E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4D091C"/>
    <w:multiLevelType w:val="multilevel"/>
    <w:tmpl w:val="2DD22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975492"/>
    <w:multiLevelType w:val="multilevel"/>
    <w:tmpl w:val="7E24A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804A66"/>
    <w:multiLevelType w:val="multilevel"/>
    <w:tmpl w:val="CA28F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3755194">
    <w:abstractNumId w:val="3"/>
  </w:num>
  <w:num w:numId="2" w16cid:durableId="1685092608">
    <w:abstractNumId w:val="5"/>
  </w:num>
  <w:num w:numId="3" w16cid:durableId="1127892463">
    <w:abstractNumId w:val="2"/>
  </w:num>
  <w:num w:numId="4" w16cid:durableId="1030296799">
    <w:abstractNumId w:val="0"/>
  </w:num>
  <w:num w:numId="5" w16cid:durableId="1378356176">
    <w:abstractNumId w:val="4"/>
  </w:num>
  <w:num w:numId="6" w16cid:durableId="294800308">
    <w:abstractNumId w:val="6"/>
  </w:num>
  <w:num w:numId="7" w16cid:durableId="1671516447">
    <w:abstractNumId w:val="7"/>
  </w:num>
  <w:num w:numId="8" w16cid:durableId="1171795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4F7"/>
    <w:rsid w:val="00137313"/>
    <w:rsid w:val="00287E9B"/>
    <w:rsid w:val="007E7985"/>
    <w:rsid w:val="0080268B"/>
    <w:rsid w:val="008D3F63"/>
    <w:rsid w:val="00A614F7"/>
    <w:rsid w:val="00B65C35"/>
    <w:rsid w:val="00EA77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064AB"/>
  <w15:chartTrackingRefBased/>
  <w15:docId w15:val="{44F667EF-CE64-FD49-BE1B-1E88BC0B6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14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14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614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614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14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14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14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14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14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4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14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614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614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14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14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14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14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14F7"/>
    <w:rPr>
      <w:rFonts w:eastAsiaTheme="majorEastAsia" w:cstheme="majorBidi"/>
      <w:color w:val="272727" w:themeColor="text1" w:themeTint="D8"/>
    </w:rPr>
  </w:style>
  <w:style w:type="paragraph" w:styleId="Title">
    <w:name w:val="Title"/>
    <w:basedOn w:val="Normal"/>
    <w:next w:val="Normal"/>
    <w:link w:val="TitleChar"/>
    <w:uiPriority w:val="10"/>
    <w:qFormat/>
    <w:rsid w:val="00A614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4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14F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14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14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14F7"/>
    <w:rPr>
      <w:i/>
      <w:iCs/>
      <w:color w:val="404040" w:themeColor="text1" w:themeTint="BF"/>
    </w:rPr>
  </w:style>
  <w:style w:type="paragraph" w:styleId="ListParagraph">
    <w:name w:val="List Paragraph"/>
    <w:basedOn w:val="Normal"/>
    <w:uiPriority w:val="34"/>
    <w:qFormat/>
    <w:rsid w:val="00A614F7"/>
    <w:pPr>
      <w:ind w:left="720"/>
      <w:contextualSpacing/>
    </w:pPr>
  </w:style>
  <w:style w:type="character" w:styleId="IntenseEmphasis">
    <w:name w:val="Intense Emphasis"/>
    <w:basedOn w:val="DefaultParagraphFont"/>
    <w:uiPriority w:val="21"/>
    <w:qFormat/>
    <w:rsid w:val="00A614F7"/>
    <w:rPr>
      <w:i/>
      <w:iCs/>
      <w:color w:val="0F4761" w:themeColor="accent1" w:themeShade="BF"/>
    </w:rPr>
  </w:style>
  <w:style w:type="paragraph" w:styleId="IntenseQuote">
    <w:name w:val="Intense Quote"/>
    <w:basedOn w:val="Normal"/>
    <w:next w:val="Normal"/>
    <w:link w:val="IntenseQuoteChar"/>
    <w:uiPriority w:val="30"/>
    <w:qFormat/>
    <w:rsid w:val="00A614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14F7"/>
    <w:rPr>
      <w:i/>
      <w:iCs/>
      <w:color w:val="0F4761" w:themeColor="accent1" w:themeShade="BF"/>
    </w:rPr>
  </w:style>
  <w:style w:type="character" w:styleId="IntenseReference">
    <w:name w:val="Intense Reference"/>
    <w:basedOn w:val="DefaultParagraphFont"/>
    <w:uiPriority w:val="32"/>
    <w:qFormat/>
    <w:rsid w:val="00A614F7"/>
    <w:rPr>
      <w:b/>
      <w:bCs/>
      <w:smallCaps/>
      <w:color w:val="0F4761" w:themeColor="accent1" w:themeShade="BF"/>
      <w:spacing w:val="5"/>
    </w:rPr>
  </w:style>
  <w:style w:type="paragraph" w:styleId="NormalWeb">
    <w:name w:val="Normal (Web)"/>
    <w:basedOn w:val="Normal"/>
    <w:uiPriority w:val="99"/>
    <w:semiHidden/>
    <w:unhideWhenUsed/>
    <w:rsid w:val="00A614F7"/>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A614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23805">
      <w:bodyDiv w:val="1"/>
      <w:marLeft w:val="0"/>
      <w:marRight w:val="0"/>
      <w:marTop w:val="0"/>
      <w:marBottom w:val="0"/>
      <w:divBdr>
        <w:top w:val="none" w:sz="0" w:space="0" w:color="auto"/>
        <w:left w:val="none" w:sz="0" w:space="0" w:color="auto"/>
        <w:bottom w:val="none" w:sz="0" w:space="0" w:color="auto"/>
        <w:right w:val="none" w:sz="0" w:space="0" w:color="auto"/>
      </w:divBdr>
      <w:divsChild>
        <w:div w:id="208542500">
          <w:marLeft w:val="0"/>
          <w:marRight w:val="0"/>
          <w:marTop w:val="0"/>
          <w:marBottom w:val="0"/>
          <w:divBdr>
            <w:top w:val="none" w:sz="0" w:space="0" w:color="auto"/>
            <w:left w:val="none" w:sz="0" w:space="0" w:color="auto"/>
            <w:bottom w:val="none" w:sz="0" w:space="0" w:color="auto"/>
            <w:right w:val="none" w:sz="0" w:space="0" w:color="auto"/>
          </w:divBdr>
          <w:divsChild>
            <w:div w:id="433670616">
              <w:marLeft w:val="0"/>
              <w:marRight w:val="0"/>
              <w:marTop w:val="0"/>
              <w:marBottom w:val="0"/>
              <w:divBdr>
                <w:top w:val="none" w:sz="0" w:space="0" w:color="auto"/>
                <w:left w:val="none" w:sz="0" w:space="0" w:color="auto"/>
                <w:bottom w:val="none" w:sz="0" w:space="0" w:color="auto"/>
                <w:right w:val="none" w:sz="0" w:space="0" w:color="auto"/>
              </w:divBdr>
              <w:divsChild>
                <w:div w:id="193176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6edfb8d6c39ff8fd08fc33f657c9b674">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27069acabaaeceeef7975315475a8bdd"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8A1AF3-804B-48A3-815A-84A672DF1712}"/>
</file>

<file path=customXml/itemProps2.xml><?xml version="1.0" encoding="utf-8"?>
<ds:datastoreItem xmlns:ds="http://schemas.openxmlformats.org/officeDocument/2006/customXml" ds:itemID="{F9275661-387A-499F-8417-736524CFE150}"/>
</file>

<file path=customXml/itemProps3.xml><?xml version="1.0" encoding="utf-8"?>
<ds:datastoreItem xmlns:ds="http://schemas.openxmlformats.org/officeDocument/2006/customXml" ds:itemID="{A1ED2506-8B02-4319-821D-B5259620D1E0}"/>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3824</Characters>
  <Application>Microsoft Office Word</Application>
  <DocSecurity>0</DocSecurity>
  <Lines>31</Lines>
  <Paragraphs>8</Paragraphs>
  <ScaleCrop>false</ScaleCrop>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Treanor</dc:creator>
  <cp:keywords/>
  <dc:description/>
  <cp:lastModifiedBy>Declan Treanor</cp:lastModifiedBy>
  <cp:revision>1</cp:revision>
  <dcterms:created xsi:type="dcterms:W3CDTF">2024-04-16T19:19:00Z</dcterms:created>
  <dcterms:modified xsi:type="dcterms:W3CDTF">2024-04-16T19:19:00Z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ies>
</file>