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2966E" w14:textId="77777777" w:rsidR="009F2269" w:rsidRPr="009F2269" w:rsidRDefault="009F2269" w:rsidP="009F2269">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9F2269">
        <w:rPr>
          <w:rFonts w:ascii="Times New Roman" w:eastAsia="Times New Roman" w:hAnsi="Times New Roman" w:cs="Times New Roman"/>
          <w:b/>
          <w:bCs/>
          <w:kern w:val="0"/>
          <w:sz w:val="27"/>
          <w:szCs w:val="27"/>
          <w:lang w:eastAsia="en-GB"/>
          <w14:ligatures w14:val="none"/>
        </w:rPr>
        <w:t>Guidelines for Reweighting Examinations and Course Assessments</w:t>
      </w:r>
    </w:p>
    <w:p w14:paraId="7761BC0B" w14:textId="77777777" w:rsidR="009F2269" w:rsidRPr="009F2269" w:rsidRDefault="009F2269" w:rsidP="009F2269">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9F2269">
        <w:rPr>
          <w:rFonts w:ascii="Times New Roman" w:eastAsia="Times New Roman" w:hAnsi="Times New Roman" w:cs="Times New Roman"/>
          <w:b/>
          <w:bCs/>
          <w:kern w:val="0"/>
          <w:lang w:eastAsia="en-GB"/>
          <w14:ligatures w14:val="none"/>
        </w:rPr>
        <w:t>1. Identification and Documentation of Needs</w:t>
      </w:r>
    </w:p>
    <w:p w14:paraId="7B77FA23" w14:textId="77777777" w:rsidR="009F2269" w:rsidRPr="009F2269" w:rsidRDefault="009F2269" w:rsidP="009F2269">
      <w:pPr>
        <w:spacing w:before="100" w:beforeAutospacing="1" w:after="100" w:afterAutospacing="1"/>
        <w:rPr>
          <w:rFonts w:ascii="Times New Roman" w:eastAsia="Times New Roman" w:hAnsi="Times New Roman" w:cs="Times New Roman"/>
          <w:kern w:val="0"/>
          <w:lang w:eastAsia="en-GB"/>
          <w14:ligatures w14:val="none"/>
        </w:rPr>
      </w:pPr>
      <w:r w:rsidRPr="009F2269">
        <w:rPr>
          <w:rFonts w:ascii="Times New Roman" w:eastAsia="Times New Roman" w:hAnsi="Times New Roman" w:cs="Times New Roman"/>
          <w:b/>
          <w:bCs/>
          <w:kern w:val="0"/>
          <w:lang w:eastAsia="en-GB"/>
          <w14:ligatures w14:val="none"/>
        </w:rPr>
        <w:t>Assessment of Needs:</w:t>
      </w:r>
    </w:p>
    <w:p w14:paraId="44C41291" w14:textId="77777777" w:rsidR="009F2269" w:rsidRPr="009F2269" w:rsidRDefault="009F2269" w:rsidP="009F2269">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9F2269">
        <w:rPr>
          <w:rFonts w:ascii="Times New Roman" w:eastAsia="Times New Roman" w:hAnsi="Times New Roman" w:cs="Times New Roman"/>
          <w:kern w:val="0"/>
          <w:lang w:eastAsia="en-GB"/>
          <w14:ligatures w14:val="none"/>
        </w:rPr>
        <w:t>Work closely with the university's Disability Service to document the specific challenges and needs of disabled students.</w:t>
      </w:r>
    </w:p>
    <w:p w14:paraId="31091646" w14:textId="49DC5E20" w:rsidR="009F2269" w:rsidRPr="009F2269" w:rsidRDefault="009F2269" w:rsidP="009F2269">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9F2269">
        <w:rPr>
          <w:rFonts w:ascii="Times New Roman" w:eastAsia="Times New Roman" w:hAnsi="Times New Roman" w:cs="Times New Roman"/>
          <w:kern w:val="0"/>
          <w:lang w:eastAsia="en-GB"/>
          <w14:ligatures w14:val="none"/>
        </w:rPr>
        <w:t xml:space="preserve">Regular assessments and updates to the student's Learning </w:t>
      </w:r>
      <w:r>
        <w:rPr>
          <w:rFonts w:ascii="Times New Roman" w:eastAsia="Times New Roman" w:hAnsi="Times New Roman" w:cs="Times New Roman"/>
          <w:kern w:val="0"/>
          <w:lang w:eastAsia="en-GB"/>
          <w14:ligatures w14:val="none"/>
        </w:rPr>
        <w:t>Agreement</w:t>
      </w:r>
      <w:r w:rsidRPr="009F2269">
        <w:rPr>
          <w:rFonts w:ascii="Times New Roman" w:eastAsia="Times New Roman" w:hAnsi="Times New Roman" w:cs="Times New Roman"/>
          <w:kern w:val="0"/>
          <w:lang w:eastAsia="en-GB"/>
          <w14:ligatures w14:val="none"/>
        </w:rPr>
        <w:t xml:space="preserve"> should be conducted to ensure accommodations remain relevant and effective.</w:t>
      </w:r>
    </w:p>
    <w:p w14:paraId="44A84DDA" w14:textId="77777777" w:rsidR="009F2269" w:rsidRPr="009F2269" w:rsidRDefault="009F2269" w:rsidP="009F2269">
      <w:pPr>
        <w:spacing w:before="100" w:beforeAutospacing="1" w:after="100" w:afterAutospacing="1"/>
        <w:rPr>
          <w:rFonts w:ascii="Times New Roman" w:eastAsia="Times New Roman" w:hAnsi="Times New Roman" w:cs="Times New Roman"/>
          <w:kern w:val="0"/>
          <w:lang w:eastAsia="en-GB"/>
          <w14:ligatures w14:val="none"/>
        </w:rPr>
      </w:pPr>
      <w:r w:rsidRPr="009F2269">
        <w:rPr>
          <w:rFonts w:ascii="Times New Roman" w:eastAsia="Times New Roman" w:hAnsi="Times New Roman" w:cs="Times New Roman"/>
          <w:b/>
          <w:bCs/>
          <w:kern w:val="0"/>
          <w:lang w:eastAsia="en-GB"/>
          <w14:ligatures w14:val="none"/>
        </w:rPr>
        <w:t>Engagement with Stakeholders:</w:t>
      </w:r>
    </w:p>
    <w:p w14:paraId="07BF768C" w14:textId="77777777" w:rsidR="009F2269" w:rsidRPr="009F2269" w:rsidRDefault="009F2269" w:rsidP="009F2269">
      <w:pPr>
        <w:numPr>
          <w:ilvl w:val="0"/>
          <w:numId w:val="2"/>
        </w:numPr>
        <w:spacing w:before="100" w:beforeAutospacing="1" w:after="100" w:afterAutospacing="1"/>
        <w:rPr>
          <w:rFonts w:ascii="Times New Roman" w:eastAsia="Times New Roman" w:hAnsi="Times New Roman" w:cs="Times New Roman"/>
          <w:kern w:val="0"/>
          <w:lang w:eastAsia="en-GB"/>
          <w14:ligatures w14:val="none"/>
        </w:rPr>
      </w:pPr>
      <w:r w:rsidRPr="009F2269">
        <w:rPr>
          <w:rFonts w:ascii="Times New Roman" w:eastAsia="Times New Roman" w:hAnsi="Times New Roman" w:cs="Times New Roman"/>
          <w:kern w:val="0"/>
          <w:lang w:eastAsia="en-GB"/>
          <w14:ligatures w14:val="none"/>
        </w:rPr>
        <w:t>Involve students, academic staff, and disability advisors in discussions to understand the full scope of the student's needs and the potential impact on their academic performance.</w:t>
      </w:r>
    </w:p>
    <w:p w14:paraId="57337DDF" w14:textId="77777777" w:rsidR="009F2269" w:rsidRPr="009F2269" w:rsidRDefault="009F2269" w:rsidP="009F2269">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9F2269">
        <w:rPr>
          <w:rFonts w:ascii="Times New Roman" w:eastAsia="Times New Roman" w:hAnsi="Times New Roman" w:cs="Times New Roman"/>
          <w:b/>
          <w:bCs/>
          <w:kern w:val="0"/>
          <w:lang w:eastAsia="en-GB"/>
          <w14:ligatures w14:val="none"/>
        </w:rPr>
        <w:t>2. Developing Reweighted Assessments</w:t>
      </w:r>
    </w:p>
    <w:p w14:paraId="6D70C9DF" w14:textId="77777777" w:rsidR="009F2269" w:rsidRPr="009F2269" w:rsidRDefault="009F2269" w:rsidP="009F2269">
      <w:pPr>
        <w:spacing w:before="100" w:beforeAutospacing="1" w:after="100" w:afterAutospacing="1"/>
        <w:rPr>
          <w:rFonts w:ascii="Times New Roman" w:eastAsia="Times New Roman" w:hAnsi="Times New Roman" w:cs="Times New Roman"/>
          <w:kern w:val="0"/>
          <w:lang w:eastAsia="en-GB"/>
          <w14:ligatures w14:val="none"/>
        </w:rPr>
      </w:pPr>
      <w:r w:rsidRPr="009F2269">
        <w:rPr>
          <w:rFonts w:ascii="Times New Roman" w:eastAsia="Times New Roman" w:hAnsi="Times New Roman" w:cs="Times New Roman"/>
          <w:b/>
          <w:bCs/>
          <w:kern w:val="0"/>
          <w:lang w:eastAsia="en-GB"/>
          <w14:ligatures w14:val="none"/>
        </w:rPr>
        <w:t>Collaborative Planning:</w:t>
      </w:r>
    </w:p>
    <w:p w14:paraId="1AFD6580" w14:textId="28200C66" w:rsidR="009F2269" w:rsidRPr="009F2269" w:rsidRDefault="009F2269" w:rsidP="009F2269">
      <w:pPr>
        <w:numPr>
          <w:ilvl w:val="0"/>
          <w:numId w:val="3"/>
        </w:numPr>
        <w:spacing w:before="100" w:beforeAutospacing="1" w:after="100" w:afterAutospacing="1"/>
        <w:rPr>
          <w:rFonts w:ascii="Times New Roman" w:eastAsia="Times New Roman" w:hAnsi="Times New Roman" w:cs="Times New Roman"/>
          <w:kern w:val="0"/>
          <w:lang w:eastAsia="en-GB"/>
          <w14:ligatures w14:val="none"/>
        </w:rPr>
      </w:pPr>
      <w:r w:rsidRPr="009F2269">
        <w:rPr>
          <w:rFonts w:ascii="Times New Roman" w:eastAsia="Times New Roman" w:hAnsi="Times New Roman" w:cs="Times New Roman"/>
          <w:kern w:val="0"/>
          <w:lang w:eastAsia="en-GB"/>
          <w14:ligatures w14:val="none"/>
        </w:rPr>
        <w:t xml:space="preserve">Establish a collaborative committee including disability services, </w:t>
      </w:r>
      <w:r>
        <w:rPr>
          <w:rFonts w:ascii="Times New Roman" w:eastAsia="Times New Roman" w:hAnsi="Times New Roman" w:cs="Times New Roman"/>
          <w:kern w:val="0"/>
          <w:lang w:eastAsia="en-GB"/>
          <w14:ligatures w14:val="none"/>
        </w:rPr>
        <w:t>course</w:t>
      </w:r>
      <w:r w:rsidRPr="009F2269">
        <w:rPr>
          <w:rFonts w:ascii="Times New Roman" w:eastAsia="Times New Roman" w:hAnsi="Times New Roman" w:cs="Times New Roman"/>
          <w:kern w:val="0"/>
          <w:lang w:eastAsia="en-GB"/>
          <w14:ligatures w14:val="none"/>
        </w:rPr>
        <w:t xml:space="preserve"> members, and, if possible, the students themselves to explore feasible reweighting options.</w:t>
      </w:r>
    </w:p>
    <w:p w14:paraId="062BB226" w14:textId="77777777" w:rsidR="009F2269" w:rsidRPr="009F2269" w:rsidRDefault="009F2269" w:rsidP="009F2269">
      <w:pPr>
        <w:numPr>
          <w:ilvl w:val="0"/>
          <w:numId w:val="3"/>
        </w:numPr>
        <w:spacing w:before="100" w:beforeAutospacing="1" w:after="100" w:afterAutospacing="1"/>
        <w:rPr>
          <w:rFonts w:ascii="Times New Roman" w:eastAsia="Times New Roman" w:hAnsi="Times New Roman" w:cs="Times New Roman"/>
          <w:kern w:val="0"/>
          <w:lang w:eastAsia="en-GB"/>
          <w14:ligatures w14:val="none"/>
        </w:rPr>
      </w:pPr>
      <w:r w:rsidRPr="009F2269">
        <w:rPr>
          <w:rFonts w:ascii="Times New Roman" w:eastAsia="Times New Roman" w:hAnsi="Times New Roman" w:cs="Times New Roman"/>
          <w:kern w:val="0"/>
          <w:lang w:eastAsia="en-GB"/>
          <w14:ligatures w14:val="none"/>
        </w:rPr>
        <w:t>This team should consider various assessment formats that could align better with the student’s capabilities, such as oral exams, multiple-choice questions, or project-based assessments.</w:t>
      </w:r>
    </w:p>
    <w:p w14:paraId="555E1CB1" w14:textId="77777777" w:rsidR="009F2269" w:rsidRPr="009F2269" w:rsidRDefault="009F2269" w:rsidP="009F2269">
      <w:pPr>
        <w:spacing w:before="100" w:beforeAutospacing="1" w:after="100" w:afterAutospacing="1"/>
        <w:rPr>
          <w:rFonts w:ascii="Times New Roman" w:eastAsia="Times New Roman" w:hAnsi="Times New Roman" w:cs="Times New Roman"/>
          <w:kern w:val="0"/>
          <w:lang w:eastAsia="en-GB"/>
          <w14:ligatures w14:val="none"/>
        </w:rPr>
      </w:pPr>
      <w:r w:rsidRPr="009F2269">
        <w:rPr>
          <w:rFonts w:ascii="Times New Roman" w:eastAsia="Times New Roman" w:hAnsi="Times New Roman" w:cs="Times New Roman"/>
          <w:b/>
          <w:bCs/>
          <w:kern w:val="0"/>
          <w:lang w:eastAsia="en-GB"/>
          <w14:ligatures w14:val="none"/>
        </w:rPr>
        <w:t>Flexibility in Assessment Types:</w:t>
      </w:r>
    </w:p>
    <w:p w14:paraId="167F97AE" w14:textId="77777777" w:rsidR="009F2269" w:rsidRPr="009F2269" w:rsidRDefault="009F2269" w:rsidP="009F2269">
      <w:pPr>
        <w:numPr>
          <w:ilvl w:val="0"/>
          <w:numId w:val="4"/>
        </w:numPr>
        <w:spacing w:before="100" w:beforeAutospacing="1" w:after="100" w:afterAutospacing="1"/>
        <w:rPr>
          <w:rFonts w:ascii="Times New Roman" w:eastAsia="Times New Roman" w:hAnsi="Times New Roman" w:cs="Times New Roman"/>
          <w:kern w:val="0"/>
          <w:lang w:eastAsia="en-GB"/>
          <w14:ligatures w14:val="none"/>
        </w:rPr>
      </w:pPr>
      <w:r w:rsidRPr="009F2269">
        <w:rPr>
          <w:rFonts w:ascii="Times New Roman" w:eastAsia="Times New Roman" w:hAnsi="Times New Roman" w:cs="Times New Roman"/>
          <w:kern w:val="0"/>
          <w:lang w:eastAsia="en-GB"/>
          <w14:ligatures w14:val="none"/>
        </w:rPr>
        <w:t>For students who face challenges with traditional exam formats, consider alternative assessments that may include:</w:t>
      </w:r>
    </w:p>
    <w:p w14:paraId="37EABED6" w14:textId="77777777" w:rsidR="009F2269" w:rsidRPr="009F2269" w:rsidRDefault="009F2269" w:rsidP="009F2269">
      <w:pPr>
        <w:numPr>
          <w:ilvl w:val="1"/>
          <w:numId w:val="4"/>
        </w:numPr>
        <w:spacing w:before="100" w:beforeAutospacing="1" w:after="100" w:afterAutospacing="1"/>
        <w:rPr>
          <w:rFonts w:ascii="Times New Roman" w:eastAsia="Times New Roman" w:hAnsi="Times New Roman" w:cs="Times New Roman"/>
          <w:kern w:val="0"/>
          <w:lang w:eastAsia="en-GB"/>
          <w14:ligatures w14:val="none"/>
        </w:rPr>
      </w:pPr>
      <w:r w:rsidRPr="009F2269">
        <w:rPr>
          <w:rFonts w:ascii="Times New Roman" w:eastAsia="Times New Roman" w:hAnsi="Times New Roman" w:cs="Times New Roman"/>
          <w:kern w:val="0"/>
          <w:lang w:eastAsia="en-GB"/>
          <w14:ligatures w14:val="none"/>
        </w:rPr>
        <w:t>Take-home exams.</w:t>
      </w:r>
    </w:p>
    <w:p w14:paraId="43A7DC4D" w14:textId="77777777" w:rsidR="009F2269" w:rsidRPr="009F2269" w:rsidRDefault="009F2269" w:rsidP="009F2269">
      <w:pPr>
        <w:numPr>
          <w:ilvl w:val="1"/>
          <w:numId w:val="4"/>
        </w:numPr>
        <w:spacing w:before="100" w:beforeAutospacing="1" w:after="100" w:afterAutospacing="1"/>
        <w:rPr>
          <w:rFonts w:ascii="Times New Roman" w:eastAsia="Times New Roman" w:hAnsi="Times New Roman" w:cs="Times New Roman"/>
          <w:kern w:val="0"/>
          <w:lang w:eastAsia="en-GB"/>
          <w14:ligatures w14:val="none"/>
        </w:rPr>
      </w:pPr>
      <w:r w:rsidRPr="009F2269">
        <w:rPr>
          <w:rFonts w:ascii="Times New Roman" w:eastAsia="Times New Roman" w:hAnsi="Times New Roman" w:cs="Times New Roman"/>
          <w:kern w:val="0"/>
          <w:lang w:eastAsia="en-GB"/>
          <w14:ligatures w14:val="none"/>
        </w:rPr>
        <w:t>Open-book exams.</w:t>
      </w:r>
    </w:p>
    <w:p w14:paraId="19BB5788" w14:textId="77777777" w:rsidR="009F2269" w:rsidRPr="009F2269" w:rsidRDefault="009F2269" w:rsidP="009F2269">
      <w:pPr>
        <w:numPr>
          <w:ilvl w:val="1"/>
          <w:numId w:val="4"/>
        </w:numPr>
        <w:spacing w:before="100" w:beforeAutospacing="1" w:after="100" w:afterAutospacing="1"/>
        <w:rPr>
          <w:rFonts w:ascii="Times New Roman" w:eastAsia="Times New Roman" w:hAnsi="Times New Roman" w:cs="Times New Roman"/>
          <w:kern w:val="0"/>
          <w:lang w:eastAsia="en-GB"/>
          <w14:ligatures w14:val="none"/>
        </w:rPr>
      </w:pPr>
      <w:r w:rsidRPr="009F2269">
        <w:rPr>
          <w:rFonts w:ascii="Times New Roman" w:eastAsia="Times New Roman" w:hAnsi="Times New Roman" w:cs="Times New Roman"/>
          <w:kern w:val="0"/>
          <w:lang w:eastAsia="en-GB"/>
          <w14:ligatures w14:val="none"/>
        </w:rPr>
        <w:t>Oral examinations.</w:t>
      </w:r>
    </w:p>
    <w:p w14:paraId="4319C2EA" w14:textId="77777777" w:rsidR="009F2269" w:rsidRPr="009F2269" w:rsidRDefault="009F2269" w:rsidP="009F2269">
      <w:pPr>
        <w:numPr>
          <w:ilvl w:val="1"/>
          <w:numId w:val="4"/>
        </w:numPr>
        <w:spacing w:before="100" w:beforeAutospacing="1" w:after="100" w:afterAutospacing="1"/>
        <w:rPr>
          <w:rFonts w:ascii="Times New Roman" w:eastAsia="Times New Roman" w:hAnsi="Times New Roman" w:cs="Times New Roman"/>
          <w:kern w:val="0"/>
          <w:lang w:eastAsia="en-GB"/>
          <w14:ligatures w14:val="none"/>
        </w:rPr>
      </w:pPr>
      <w:r w:rsidRPr="009F2269">
        <w:rPr>
          <w:rFonts w:ascii="Times New Roman" w:eastAsia="Times New Roman" w:hAnsi="Times New Roman" w:cs="Times New Roman"/>
          <w:kern w:val="0"/>
          <w:lang w:eastAsia="en-GB"/>
          <w14:ligatures w14:val="none"/>
        </w:rPr>
        <w:t>Practical demonstrations or portfolio submissions.</w:t>
      </w:r>
    </w:p>
    <w:p w14:paraId="4E5761ED" w14:textId="77777777" w:rsidR="009F2269" w:rsidRPr="009F2269" w:rsidRDefault="009F2269" w:rsidP="009F2269">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9F2269">
        <w:rPr>
          <w:rFonts w:ascii="Times New Roman" w:eastAsia="Times New Roman" w:hAnsi="Times New Roman" w:cs="Times New Roman"/>
          <w:b/>
          <w:bCs/>
          <w:kern w:val="0"/>
          <w:lang w:eastAsia="en-GB"/>
          <w14:ligatures w14:val="none"/>
        </w:rPr>
        <w:t>3. Implementation of Reweighted Assessments</w:t>
      </w:r>
    </w:p>
    <w:p w14:paraId="09548F8D" w14:textId="77777777" w:rsidR="009F2269" w:rsidRPr="009F2269" w:rsidRDefault="009F2269" w:rsidP="009F2269">
      <w:pPr>
        <w:spacing w:before="100" w:beforeAutospacing="1" w:after="100" w:afterAutospacing="1"/>
        <w:rPr>
          <w:rFonts w:ascii="Times New Roman" w:eastAsia="Times New Roman" w:hAnsi="Times New Roman" w:cs="Times New Roman"/>
          <w:kern w:val="0"/>
          <w:lang w:eastAsia="en-GB"/>
          <w14:ligatures w14:val="none"/>
        </w:rPr>
      </w:pPr>
      <w:r w:rsidRPr="009F2269">
        <w:rPr>
          <w:rFonts w:ascii="Times New Roman" w:eastAsia="Times New Roman" w:hAnsi="Times New Roman" w:cs="Times New Roman"/>
          <w:b/>
          <w:bCs/>
          <w:kern w:val="0"/>
          <w:lang w:eastAsia="en-GB"/>
          <w14:ligatures w14:val="none"/>
        </w:rPr>
        <w:t>Adjustment of Weightings:</w:t>
      </w:r>
    </w:p>
    <w:p w14:paraId="0C13CE85" w14:textId="77777777" w:rsidR="009F2269" w:rsidRPr="009F2269" w:rsidRDefault="009F2269" w:rsidP="009F2269">
      <w:pPr>
        <w:numPr>
          <w:ilvl w:val="0"/>
          <w:numId w:val="5"/>
        </w:numPr>
        <w:spacing w:before="100" w:beforeAutospacing="1" w:after="100" w:afterAutospacing="1"/>
        <w:rPr>
          <w:rFonts w:ascii="Times New Roman" w:eastAsia="Times New Roman" w:hAnsi="Times New Roman" w:cs="Times New Roman"/>
          <w:kern w:val="0"/>
          <w:lang w:eastAsia="en-GB"/>
          <w14:ligatures w14:val="none"/>
        </w:rPr>
      </w:pPr>
      <w:r w:rsidRPr="009F2269">
        <w:rPr>
          <w:rFonts w:ascii="Times New Roman" w:eastAsia="Times New Roman" w:hAnsi="Times New Roman" w:cs="Times New Roman"/>
          <w:kern w:val="0"/>
          <w:lang w:eastAsia="en-GB"/>
          <w14:ligatures w14:val="none"/>
        </w:rPr>
        <w:t>Adjust the weightings of different assessment components to better accommodate the student’s strengths and mitigate the impact of their disability on their performance.</w:t>
      </w:r>
    </w:p>
    <w:p w14:paraId="6EE683EE" w14:textId="77777777" w:rsidR="009F2269" w:rsidRPr="009F2269" w:rsidRDefault="009F2269" w:rsidP="009F2269">
      <w:pPr>
        <w:numPr>
          <w:ilvl w:val="0"/>
          <w:numId w:val="5"/>
        </w:numPr>
        <w:spacing w:before="100" w:beforeAutospacing="1" w:after="100" w:afterAutospacing="1"/>
        <w:rPr>
          <w:rFonts w:ascii="Times New Roman" w:eastAsia="Times New Roman" w:hAnsi="Times New Roman" w:cs="Times New Roman"/>
          <w:kern w:val="0"/>
          <w:lang w:eastAsia="en-GB"/>
          <w14:ligatures w14:val="none"/>
        </w:rPr>
      </w:pPr>
      <w:r w:rsidRPr="009F2269">
        <w:rPr>
          <w:rFonts w:ascii="Times New Roman" w:eastAsia="Times New Roman" w:hAnsi="Times New Roman" w:cs="Times New Roman"/>
          <w:kern w:val="0"/>
          <w:lang w:eastAsia="en-GB"/>
          <w14:ligatures w14:val="none"/>
        </w:rPr>
        <w:t>For instance, if a student struggles with timed exams due to anxiety or physical limitations, increase the weighting of coursework or take-home projects.</w:t>
      </w:r>
    </w:p>
    <w:p w14:paraId="1C602378" w14:textId="77777777" w:rsidR="009F2269" w:rsidRPr="009F2269" w:rsidRDefault="009F2269" w:rsidP="009F2269">
      <w:pPr>
        <w:spacing w:before="100" w:beforeAutospacing="1" w:after="100" w:afterAutospacing="1"/>
        <w:rPr>
          <w:rFonts w:ascii="Times New Roman" w:eastAsia="Times New Roman" w:hAnsi="Times New Roman" w:cs="Times New Roman"/>
          <w:kern w:val="0"/>
          <w:lang w:eastAsia="en-GB"/>
          <w14:ligatures w14:val="none"/>
        </w:rPr>
      </w:pPr>
      <w:r w:rsidRPr="009F2269">
        <w:rPr>
          <w:rFonts w:ascii="Times New Roman" w:eastAsia="Times New Roman" w:hAnsi="Times New Roman" w:cs="Times New Roman"/>
          <w:b/>
          <w:bCs/>
          <w:kern w:val="0"/>
          <w:lang w:eastAsia="en-GB"/>
          <w14:ligatures w14:val="none"/>
        </w:rPr>
        <w:t>Transparency and Consistency:</w:t>
      </w:r>
    </w:p>
    <w:p w14:paraId="2F3D7C8D" w14:textId="77777777" w:rsidR="009F2269" w:rsidRPr="009F2269" w:rsidRDefault="009F2269" w:rsidP="009F2269">
      <w:pPr>
        <w:numPr>
          <w:ilvl w:val="0"/>
          <w:numId w:val="6"/>
        </w:numPr>
        <w:spacing w:before="100" w:beforeAutospacing="1" w:after="100" w:afterAutospacing="1"/>
        <w:rPr>
          <w:rFonts w:ascii="Times New Roman" w:eastAsia="Times New Roman" w:hAnsi="Times New Roman" w:cs="Times New Roman"/>
          <w:kern w:val="0"/>
          <w:lang w:eastAsia="en-GB"/>
          <w14:ligatures w14:val="none"/>
        </w:rPr>
      </w:pPr>
      <w:r w:rsidRPr="009F2269">
        <w:rPr>
          <w:rFonts w:ascii="Times New Roman" w:eastAsia="Times New Roman" w:hAnsi="Times New Roman" w:cs="Times New Roman"/>
          <w:kern w:val="0"/>
          <w:lang w:eastAsia="en-GB"/>
          <w14:ligatures w14:val="none"/>
        </w:rPr>
        <w:t>Clearly communicate the reweighted components to all students and staff involved. Ensure that these adjustments are consistently applied across similar cases to maintain fairness and equity.</w:t>
      </w:r>
    </w:p>
    <w:p w14:paraId="64DFEB69" w14:textId="77777777" w:rsidR="009F2269" w:rsidRPr="009F2269" w:rsidRDefault="009F2269" w:rsidP="009F2269">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9F2269">
        <w:rPr>
          <w:rFonts w:ascii="Times New Roman" w:eastAsia="Times New Roman" w:hAnsi="Times New Roman" w:cs="Times New Roman"/>
          <w:b/>
          <w:bCs/>
          <w:kern w:val="0"/>
          <w:lang w:eastAsia="en-GB"/>
          <w14:ligatures w14:val="none"/>
        </w:rPr>
        <w:lastRenderedPageBreak/>
        <w:t>4. Exam and Assessment Scheduling</w:t>
      </w:r>
    </w:p>
    <w:p w14:paraId="7D571234" w14:textId="77777777" w:rsidR="009F2269" w:rsidRPr="009F2269" w:rsidRDefault="009F2269" w:rsidP="009F2269">
      <w:pPr>
        <w:spacing w:before="100" w:beforeAutospacing="1" w:after="100" w:afterAutospacing="1"/>
        <w:rPr>
          <w:rFonts w:ascii="Times New Roman" w:eastAsia="Times New Roman" w:hAnsi="Times New Roman" w:cs="Times New Roman"/>
          <w:kern w:val="0"/>
          <w:lang w:eastAsia="en-GB"/>
          <w14:ligatures w14:val="none"/>
        </w:rPr>
      </w:pPr>
      <w:r w:rsidRPr="009F2269">
        <w:rPr>
          <w:rFonts w:ascii="Times New Roman" w:eastAsia="Times New Roman" w:hAnsi="Times New Roman" w:cs="Times New Roman"/>
          <w:b/>
          <w:bCs/>
          <w:kern w:val="0"/>
          <w:lang w:eastAsia="en-GB"/>
          <w14:ligatures w14:val="none"/>
        </w:rPr>
        <w:t>Flexible Scheduling:</w:t>
      </w:r>
    </w:p>
    <w:p w14:paraId="106246C9" w14:textId="77777777" w:rsidR="009F2269" w:rsidRPr="009F2269" w:rsidRDefault="009F2269" w:rsidP="009F2269">
      <w:pPr>
        <w:numPr>
          <w:ilvl w:val="0"/>
          <w:numId w:val="7"/>
        </w:numPr>
        <w:spacing w:before="100" w:beforeAutospacing="1" w:after="100" w:afterAutospacing="1"/>
        <w:rPr>
          <w:rFonts w:ascii="Times New Roman" w:eastAsia="Times New Roman" w:hAnsi="Times New Roman" w:cs="Times New Roman"/>
          <w:kern w:val="0"/>
          <w:lang w:eastAsia="en-GB"/>
          <w14:ligatures w14:val="none"/>
        </w:rPr>
      </w:pPr>
      <w:r w:rsidRPr="009F2269">
        <w:rPr>
          <w:rFonts w:ascii="Times New Roman" w:eastAsia="Times New Roman" w:hAnsi="Times New Roman" w:cs="Times New Roman"/>
          <w:kern w:val="0"/>
          <w:lang w:eastAsia="en-GB"/>
          <w14:ligatures w14:val="none"/>
        </w:rPr>
        <w:t>Allow flexible scheduling to enable students to perform under the best possible conditions. This may include:</w:t>
      </w:r>
    </w:p>
    <w:p w14:paraId="25424418" w14:textId="77777777" w:rsidR="009F2269" w:rsidRPr="009F2269" w:rsidRDefault="009F2269" w:rsidP="009F2269">
      <w:pPr>
        <w:numPr>
          <w:ilvl w:val="1"/>
          <w:numId w:val="7"/>
        </w:numPr>
        <w:spacing w:before="100" w:beforeAutospacing="1" w:after="100" w:afterAutospacing="1"/>
        <w:rPr>
          <w:rFonts w:ascii="Times New Roman" w:eastAsia="Times New Roman" w:hAnsi="Times New Roman" w:cs="Times New Roman"/>
          <w:kern w:val="0"/>
          <w:lang w:eastAsia="en-GB"/>
          <w14:ligatures w14:val="none"/>
        </w:rPr>
      </w:pPr>
      <w:r w:rsidRPr="009F2269">
        <w:rPr>
          <w:rFonts w:ascii="Times New Roman" w:eastAsia="Times New Roman" w:hAnsi="Times New Roman" w:cs="Times New Roman"/>
          <w:kern w:val="0"/>
          <w:lang w:eastAsia="en-GB"/>
          <w14:ligatures w14:val="none"/>
        </w:rPr>
        <w:t>Scheduling exams with breaks.</w:t>
      </w:r>
    </w:p>
    <w:p w14:paraId="7A3B1399" w14:textId="77777777" w:rsidR="009F2269" w:rsidRPr="009F2269" w:rsidRDefault="009F2269" w:rsidP="009F2269">
      <w:pPr>
        <w:numPr>
          <w:ilvl w:val="1"/>
          <w:numId w:val="7"/>
        </w:numPr>
        <w:spacing w:before="100" w:beforeAutospacing="1" w:after="100" w:afterAutospacing="1"/>
        <w:rPr>
          <w:rFonts w:ascii="Times New Roman" w:eastAsia="Times New Roman" w:hAnsi="Times New Roman" w:cs="Times New Roman"/>
          <w:kern w:val="0"/>
          <w:lang w:eastAsia="en-GB"/>
          <w14:ligatures w14:val="none"/>
        </w:rPr>
      </w:pPr>
      <w:r w:rsidRPr="009F2269">
        <w:rPr>
          <w:rFonts w:ascii="Times New Roman" w:eastAsia="Times New Roman" w:hAnsi="Times New Roman" w:cs="Times New Roman"/>
          <w:kern w:val="0"/>
          <w:lang w:eastAsia="en-GB"/>
          <w14:ligatures w14:val="none"/>
        </w:rPr>
        <w:t>Allowing exams to be taken during times of day when the student feels they can perform best.</w:t>
      </w:r>
    </w:p>
    <w:p w14:paraId="476BCE57" w14:textId="77777777" w:rsidR="009F2269" w:rsidRPr="009F2269" w:rsidRDefault="009F2269" w:rsidP="009F2269">
      <w:pPr>
        <w:spacing w:before="100" w:beforeAutospacing="1" w:after="100" w:afterAutospacing="1"/>
        <w:rPr>
          <w:rFonts w:ascii="Times New Roman" w:eastAsia="Times New Roman" w:hAnsi="Times New Roman" w:cs="Times New Roman"/>
          <w:kern w:val="0"/>
          <w:lang w:eastAsia="en-GB"/>
          <w14:ligatures w14:val="none"/>
        </w:rPr>
      </w:pPr>
      <w:r w:rsidRPr="009F2269">
        <w:rPr>
          <w:rFonts w:ascii="Times New Roman" w:eastAsia="Times New Roman" w:hAnsi="Times New Roman" w:cs="Times New Roman"/>
          <w:b/>
          <w:bCs/>
          <w:kern w:val="0"/>
          <w:lang w:eastAsia="en-GB"/>
          <w14:ligatures w14:val="none"/>
        </w:rPr>
        <w:t>Environment Adjustments:</w:t>
      </w:r>
    </w:p>
    <w:p w14:paraId="0DD7BFE4" w14:textId="77777777" w:rsidR="009F2269" w:rsidRPr="009F2269" w:rsidRDefault="009F2269" w:rsidP="009F2269">
      <w:pPr>
        <w:numPr>
          <w:ilvl w:val="0"/>
          <w:numId w:val="8"/>
        </w:numPr>
        <w:spacing w:before="100" w:beforeAutospacing="1" w:after="100" w:afterAutospacing="1"/>
        <w:rPr>
          <w:rFonts w:ascii="Times New Roman" w:eastAsia="Times New Roman" w:hAnsi="Times New Roman" w:cs="Times New Roman"/>
          <w:kern w:val="0"/>
          <w:lang w:eastAsia="en-GB"/>
          <w14:ligatures w14:val="none"/>
        </w:rPr>
      </w:pPr>
      <w:r w:rsidRPr="009F2269">
        <w:rPr>
          <w:rFonts w:ascii="Times New Roman" w:eastAsia="Times New Roman" w:hAnsi="Times New Roman" w:cs="Times New Roman"/>
          <w:kern w:val="0"/>
          <w:lang w:eastAsia="en-GB"/>
          <w14:ligatures w14:val="none"/>
        </w:rPr>
        <w:t>Modify exam environments to reduce dependency on assistive technologies or personnel, where feasible. This might include providing adaptive technology in exam halls or quieter rooms for those who are easily distracted.</w:t>
      </w:r>
    </w:p>
    <w:p w14:paraId="28E950F7" w14:textId="77777777" w:rsidR="009F2269" w:rsidRPr="009F2269" w:rsidRDefault="009F2269" w:rsidP="009F2269">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9F2269">
        <w:rPr>
          <w:rFonts w:ascii="Times New Roman" w:eastAsia="Times New Roman" w:hAnsi="Times New Roman" w:cs="Times New Roman"/>
          <w:b/>
          <w:bCs/>
          <w:kern w:val="0"/>
          <w:lang w:eastAsia="en-GB"/>
          <w14:ligatures w14:val="none"/>
        </w:rPr>
        <w:t>5. Continuous Monitoring and Feedback</w:t>
      </w:r>
    </w:p>
    <w:p w14:paraId="19D3E3FB" w14:textId="77777777" w:rsidR="009F2269" w:rsidRPr="009F2269" w:rsidRDefault="009F2269" w:rsidP="009F2269">
      <w:pPr>
        <w:spacing w:before="100" w:beforeAutospacing="1" w:after="100" w:afterAutospacing="1"/>
        <w:rPr>
          <w:rFonts w:ascii="Times New Roman" w:eastAsia="Times New Roman" w:hAnsi="Times New Roman" w:cs="Times New Roman"/>
          <w:kern w:val="0"/>
          <w:lang w:eastAsia="en-GB"/>
          <w14:ligatures w14:val="none"/>
        </w:rPr>
      </w:pPr>
      <w:r w:rsidRPr="009F2269">
        <w:rPr>
          <w:rFonts w:ascii="Times New Roman" w:eastAsia="Times New Roman" w:hAnsi="Times New Roman" w:cs="Times New Roman"/>
          <w:b/>
          <w:bCs/>
          <w:kern w:val="0"/>
          <w:lang w:eastAsia="en-GB"/>
          <w14:ligatures w14:val="none"/>
        </w:rPr>
        <w:t>Evaluation of Accommodations:</w:t>
      </w:r>
    </w:p>
    <w:p w14:paraId="70DDDC43" w14:textId="77777777" w:rsidR="009F2269" w:rsidRPr="009F2269" w:rsidRDefault="009F2269" w:rsidP="009F2269">
      <w:pPr>
        <w:numPr>
          <w:ilvl w:val="0"/>
          <w:numId w:val="9"/>
        </w:numPr>
        <w:spacing w:before="100" w:beforeAutospacing="1" w:after="100" w:afterAutospacing="1"/>
        <w:rPr>
          <w:rFonts w:ascii="Times New Roman" w:eastAsia="Times New Roman" w:hAnsi="Times New Roman" w:cs="Times New Roman"/>
          <w:kern w:val="0"/>
          <w:lang w:eastAsia="en-GB"/>
          <w14:ligatures w14:val="none"/>
        </w:rPr>
      </w:pPr>
      <w:r w:rsidRPr="009F2269">
        <w:rPr>
          <w:rFonts w:ascii="Times New Roman" w:eastAsia="Times New Roman" w:hAnsi="Times New Roman" w:cs="Times New Roman"/>
          <w:kern w:val="0"/>
          <w:lang w:eastAsia="en-GB"/>
          <w14:ligatures w14:val="none"/>
        </w:rPr>
        <w:t>Implement a systematic process for evaluating the effectiveness of the reweighted assessments through student feedback, academic performance, and consultations with disability services.</w:t>
      </w:r>
    </w:p>
    <w:p w14:paraId="0A57EC81" w14:textId="77777777" w:rsidR="009F2269" w:rsidRPr="009F2269" w:rsidRDefault="009F2269" w:rsidP="009F2269">
      <w:pPr>
        <w:numPr>
          <w:ilvl w:val="0"/>
          <w:numId w:val="9"/>
        </w:numPr>
        <w:spacing w:before="100" w:beforeAutospacing="1" w:after="100" w:afterAutospacing="1"/>
        <w:rPr>
          <w:rFonts w:ascii="Times New Roman" w:eastAsia="Times New Roman" w:hAnsi="Times New Roman" w:cs="Times New Roman"/>
          <w:kern w:val="0"/>
          <w:lang w:eastAsia="en-GB"/>
          <w14:ligatures w14:val="none"/>
        </w:rPr>
      </w:pPr>
      <w:r w:rsidRPr="009F2269">
        <w:rPr>
          <w:rFonts w:ascii="Times New Roman" w:eastAsia="Times New Roman" w:hAnsi="Times New Roman" w:cs="Times New Roman"/>
          <w:kern w:val="0"/>
          <w:lang w:eastAsia="en-GB"/>
          <w14:ligatures w14:val="none"/>
        </w:rPr>
        <w:t>Adjust accommodations based on feedback to continually improve the support provided to disabled students.</w:t>
      </w:r>
    </w:p>
    <w:p w14:paraId="6A18D592" w14:textId="77777777" w:rsidR="009F2269" w:rsidRPr="009F2269" w:rsidRDefault="009F2269" w:rsidP="009F2269">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9F2269">
        <w:rPr>
          <w:rFonts w:ascii="Times New Roman" w:eastAsia="Times New Roman" w:hAnsi="Times New Roman" w:cs="Times New Roman"/>
          <w:b/>
          <w:bCs/>
          <w:kern w:val="0"/>
          <w:lang w:eastAsia="en-GB"/>
          <w14:ligatures w14:val="none"/>
        </w:rPr>
        <w:t>6. Documentation and Reporting</w:t>
      </w:r>
    </w:p>
    <w:p w14:paraId="55C63188" w14:textId="77777777" w:rsidR="009F2269" w:rsidRPr="009F2269" w:rsidRDefault="009F2269" w:rsidP="009F2269">
      <w:pPr>
        <w:spacing w:before="100" w:beforeAutospacing="1" w:after="100" w:afterAutospacing="1"/>
        <w:rPr>
          <w:rFonts w:ascii="Times New Roman" w:eastAsia="Times New Roman" w:hAnsi="Times New Roman" w:cs="Times New Roman"/>
          <w:kern w:val="0"/>
          <w:lang w:eastAsia="en-GB"/>
          <w14:ligatures w14:val="none"/>
        </w:rPr>
      </w:pPr>
      <w:r w:rsidRPr="009F2269">
        <w:rPr>
          <w:rFonts w:ascii="Times New Roman" w:eastAsia="Times New Roman" w:hAnsi="Times New Roman" w:cs="Times New Roman"/>
          <w:b/>
          <w:bCs/>
          <w:kern w:val="0"/>
          <w:lang w:eastAsia="en-GB"/>
          <w14:ligatures w14:val="none"/>
        </w:rPr>
        <w:t>Record Keeping:</w:t>
      </w:r>
    </w:p>
    <w:p w14:paraId="2F671309" w14:textId="77777777" w:rsidR="009F2269" w:rsidRPr="009F2269" w:rsidRDefault="009F2269" w:rsidP="009F2269">
      <w:pPr>
        <w:numPr>
          <w:ilvl w:val="0"/>
          <w:numId w:val="10"/>
        </w:numPr>
        <w:spacing w:before="100" w:beforeAutospacing="1" w:after="100" w:afterAutospacing="1"/>
        <w:rPr>
          <w:rFonts w:ascii="Times New Roman" w:eastAsia="Times New Roman" w:hAnsi="Times New Roman" w:cs="Times New Roman"/>
          <w:kern w:val="0"/>
          <w:lang w:eastAsia="en-GB"/>
          <w14:ligatures w14:val="none"/>
        </w:rPr>
      </w:pPr>
      <w:r w:rsidRPr="009F2269">
        <w:rPr>
          <w:rFonts w:ascii="Times New Roman" w:eastAsia="Times New Roman" w:hAnsi="Times New Roman" w:cs="Times New Roman"/>
          <w:kern w:val="0"/>
          <w:lang w:eastAsia="en-GB"/>
          <w14:ligatures w14:val="none"/>
        </w:rPr>
        <w:t>Keep detailed records of all accommodations and adjustments made for auditing and continuous improvement purposes.</w:t>
      </w:r>
    </w:p>
    <w:p w14:paraId="205217F0" w14:textId="77777777" w:rsidR="009F2269" w:rsidRPr="009F2269" w:rsidRDefault="009F2269" w:rsidP="009F2269">
      <w:pPr>
        <w:numPr>
          <w:ilvl w:val="0"/>
          <w:numId w:val="10"/>
        </w:numPr>
        <w:spacing w:before="100" w:beforeAutospacing="1" w:after="100" w:afterAutospacing="1"/>
        <w:rPr>
          <w:rFonts w:ascii="Times New Roman" w:eastAsia="Times New Roman" w:hAnsi="Times New Roman" w:cs="Times New Roman"/>
          <w:kern w:val="0"/>
          <w:lang w:eastAsia="en-GB"/>
          <w14:ligatures w14:val="none"/>
        </w:rPr>
      </w:pPr>
      <w:r w:rsidRPr="009F2269">
        <w:rPr>
          <w:rFonts w:ascii="Times New Roman" w:eastAsia="Times New Roman" w:hAnsi="Times New Roman" w:cs="Times New Roman"/>
          <w:kern w:val="0"/>
          <w:lang w:eastAsia="en-GB"/>
          <w14:ligatures w14:val="none"/>
        </w:rPr>
        <w:t>Reports should be reviewed annually to adapt to any changes in student needs or advancements in educational practices.</w:t>
      </w:r>
    </w:p>
    <w:p w14:paraId="086D1999" w14:textId="77777777" w:rsidR="009F2269" w:rsidRPr="009F2269" w:rsidRDefault="009F2269" w:rsidP="009F2269">
      <w:pPr>
        <w:spacing w:before="100" w:beforeAutospacing="1" w:after="100" w:afterAutospacing="1"/>
        <w:outlineLvl w:val="3"/>
        <w:rPr>
          <w:rFonts w:ascii="Times New Roman" w:eastAsia="Times New Roman" w:hAnsi="Times New Roman" w:cs="Times New Roman"/>
          <w:b/>
          <w:bCs/>
          <w:kern w:val="0"/>
          <w:lang w:eastAsia="en-GB"/>
          <w14:ligatures w14:val="none"/>
        </w:rPr>
      </w:pPr>
      <w:r w:rsidRPr="009F2269">
        <w:rPr>
          <w:rFonts w:ascii="Times New Roman" w:eastAsia="Times New Roman" w:hAnsi="Times New Roman" w:cs="Times New Roman"/>
          <w:b/>
          <w:bCs/>
          <w:kern w:val="0"/>
          <w:lang w:eastAsia="en-GB"/>
          <w14:ligatures w14:val="none"/>
        </w:rPr>
        <w:t>7. Policy Review and Adaptation</w:t>
      </w:r>
    </w:p>
    <w:p w14:paraId="5C7BBA07" w14:textId="77777777" w:rsidR="009F2269" w:rsidRPr="009F2269" w:rsidRDefault="009F2269" w:rsidP="009F2269">
      <w:pPr>
        <w:spacing w:before="100" w:beforeAutospacing="1" w:after="100" w:afterAutospacing="1"/>
        <w:rPr>
          <w:rFonts w:ascii="Times New Roman" w:eastAsia="Times New Roman" w:hAnsi="Times New Roman" w:cs="Times New Roman"/>
          <w:kern w:val="0"/>
          <w:lang w:eastAsia="en-GB"/>
          <w14:ligatures w14:val="none"/>
        </w:rPr>
      </w:pPr>
      <w:r w:rsidRPr="009F2269">
        <w:rPr>
          <w:rFonts w:ascii="Times New Roman" w:eastAsia="Times New Roman" w:hAnsi="Times New Roman" w:cs="Times New Roman"/>
          <w:b/>
          <w:bCs/>
          <w:kern w:val="0"/>
          <w:lang w:eastAsia="en-GB"/>
          <w14:ligatures w14:val="none"/>
        </w:rPr>
        <w:t>Regular Policy Updates:</w:t>
      </w:r>
    </w:p>
    <w:p w14:paraId="119C8845" w14:textId="77777777" w:rsidR="009F2269" w:rsidRPr="009F2269" w:rsidRDefault="009F2269" w:rsidP="009F2269">
      <w:pPr>
        <w:numPr>
          <w:ilvl w:val="0"/>
          <w:numId w:val="11"/>
        </w:numPr>
        <w:spacing w:before="100" w:beforeAutospacing="1" w:after="100" w:afterAutospacing="1"/>
        <w:rPr>
          <w:rFonts w:ascii="Times New Roman" w:eastAsia="Times New Roman" w:hAnsi="Times New Roman" w:cs="Times New Roman"/>
          <w:kern w:val="0"/>
          <w:lang w:eastAsia="en-GB"/>
          <w14:ligatures w14:val="none"/>
        </w:rPr>
      </w:pPr>
      <w:r w:rsidRPr="009F2269">
        <w:rPr>
          <w:rFonts w:ascii="Times New Roman" w:eastAsia="Times New Roman" w:hAnsi="Times New Roman" w:cs="Times New Roman"/>
          <w:kern w:val="0"/>
          <w:lang w:eastAsia="en-GB"/>
          <w14:ligatures w14:val="none"/>
        </w:rPr>
        <w:t>Regularly review and update policies related to NSRA to reflect new research, technological advancements, and feedback from the university community.</w:t>
      </w:r>
    </w:p>
    <w:p w14:paraId="3D247DDB" w14:textId="77777777" w:rsidR="009F2269" w:rsidRPr="009F2269" w:rsidRDefault="009F2269" w:rsidP="009F2269">
      <w:pPr>
        <w:numPr>
          <w:ilvl w:val="0"/>
          <w:numId w:val="11"/>
        </w:numPr>
        <w:spacing w:before="100" w:beforeAutospacing="1" w:after="100" w:afterAutospacing="1"/>
        <w:rPr>
          <w:rFonts w:ascii="Times New Roman" w:eastAsia="Times New Roman" w:hAnsi="Times New Roman" w:cs="Times New Roman"/>
          <w:kern w:val="0"/>
          <w:lang w:eastAsia="en-GB"/>
          <w14:ligatures w14:val="none"/>
        </w:rPr>
      </w:pPr>
      <w:r w:rsidRPr="009F2269">
        <w:rPr>
          <w:rFonts w:ascii="Times New Roman" w:eastAsia="Times New Roman" w:hAnsi="Times New Roman" w:cs="Times New Roman"/>
          <w:kern w:val="0"/>
          <w:lang w:eastAsia="en-GB"/>
          <w14:ligatures w14:val="none"/>
        </w:rPr>
        <w:t>Ensure that these policies are in line with national education regulations and standards for fairness and accessibility.</w:t>
      </w:r>
    </w:p>
    <w:p w14:paraId="3BFD1CA4" w14:textId="77777777" w:rsidR="009F2269" w:rsidRPr="009F2269" w:rsidRDefault="009F2269" w:rsidP="009F2269">
      <w:pPr>
        <w:spacing w:before="100" w:beforeAutospacing="1" w:after="100" w:afterAutospacing="1"/>
        <w:rPr>
          <w:rFonts w:ascii="Times New Roman" w:eastAsia="Times New Roman" w:hAnsi="Times New Roman" w:cs="Times New Roman"/>
          <w:kern w:val="0"/>
          <w:lang w:eastAsia="en-GB"/>
          <w14:ligatures w14:val="none"/>
        </w:rPr>
      </w:pPr>
      <w:r w:rsidRPr="009F2269">
        <w:rPr>
          <w:rFonts w:ascii="Times New Roman" w:eastAsia="Times New Roman" w:hAnsi="Times New Roman" w:cs="Times New Roman"/>
          <w:kern w:val="0"/>
          <w:lang w:eastAsia="en-GB"/>
          <w14:ligatures w14:val="none"/>
        </w:rPr>
        <w:t>By adhering to these guidelines, Irish universities can effectively tailor their assessment methods to meet the diverse needs of students with disabilities, ensuring that all students have the opportunity to succeed academically on an equitable basis. This approach not only supports individual academic achievement but also reinforces the institution's commitment to inclusivity and educational equity.</w:t>
      </w:r>
    </w:p>
    <w:p w14:paraId="19A14955" w14:textId="77777777" w:rsidR="00137313" w:rsidRDefault="00137313"/>
    <w:sectPr w:rsidR="001373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A0ADC"/>
    <w:multiLevelType w:val="multilevel"/>
    <w:tmpl w:val="72D00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715E93"/>
    <w:multiLevelType w:val="multilevel"/>
    <w:tmpl w:val="E5663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09208E"/>
    <w:multiLevelType w:val="multilevel"/>
    <w:tmpl w:val="2F8A4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6975B6"/>
    <w:multiLevelType w:val="multilevel"/>
    <w:tmpl w:val="43FED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0D377E"/>
    <w:multiLevelType w:val="multilevel"/>
    <w:tmpl w:val="31FA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2F7D20"/>
    <w:multiLevelType w:val="multilevel"/>
    <w:tmpl w:val="29CCF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B42624"/>
    <w:multiLevelType w:val="multilevel"/>
    <w:tmpl w:val="DB40EA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5C3E10"/>
    <w:multiLevelType w:val="multilevel"/>
    <w:tmpl w:val="79C6F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E4762D"/>
    <w:multiLevelType w:val="multilevel"/>
    <w:tmpl w:val="C7BCF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B94E26"/>
    <w:multiLevelType w:val="multilevel"/>
    <w:tmpl w:val="7FD23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A73D9F"/>
    <w:multiLevelType w:val="multilevel"/>
    <w:tmpl w:val="6D4C7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8440623">
    <w:abstractNumId w:val="7"/>
  </w:num>
  <w:num w:numId="2" w16cid:durableId="777991418">
    <w:abstractNumId w:val="4"/>
  </w:num>
  <w:num w:numId="3" w16cid:durableId="1471554667">
    <w:abstractNumId w:val="0"/>
  </w:num>
  <w:num w:numId="4" w16cid:durableId="1205173576">
    <w:abstractNumId w:val="5"/>
  </w:num>
  <w:num w:numId="5" w16cid:durableId="1368874480">
    <w:abstractNumId w:val="1"/>
  </w:num>
  <w:num w:numId="6" w16cid:durableId="1093822082">
    <w:abstractNumId w:val="10"/>
  </w:num>
  <w:num w:numId="7" w16cid:durableId="1915434900">
    <w:abstractNumId w:val="6"/>
  </w:num>
  <w:num w:numId="8" w16cid:durableId="2104564349">
    <w:abstractNumId w:val="9"/>
  </w:num>
  <w:num w:numId="9" w16cid:durableId="650719596">
    <w:abstractNumId w:val="8"/>
  </w:num>
  <w:num w:numId="10" w16cid:durableId="28842453">
    <w:abstractNumId w:val="2"/>
  </w:num>
  <w:num w:numId="11" w16cid:durableId="18936172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269"/>
    <w:rsid w:val="00137313"/>
    <w:rsid w:val="00287E9B"/>
    <w:rsid w:val="007E7985"/>
    <w:rsid w:val="0080268B"/>
    <w:rsid w:val="008D3F63"/>
    <w:rsid w:val="009F2269"/>
    <w:rsid w:val="00B65C35"/>
    <w:rsid w:val="00E02D3A"/>
    <w:rsid w:val="00EA7765"/>
    <w:rsid w:val="00F9651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03D8BD57"/>
  <w15:chartTrackingRefBased/>
  <w15:docId w15:val="{DC4603D6-1B29-9D47-80A3-B072949C3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22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22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F22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F22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22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226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226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226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226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22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22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F22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F22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22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22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22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22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2269"/>
    <w:rPr>
      <w:rFonts w:eastAsiaTheme="majorEastAsia" w:cstheme="majorBidi"/>
      <w:color w:val="272727" w:themeColor="text1" w:themeTint="D8"/>
    </w:rPr>
  </w:style>
  <w:style w:type="paragraph" w:styleId="Title">
    <w:name w:val="Title"/>
    <w:basedOn w:val="Normal"/>
    <w:next w:val="Normal"/>
    <w:link w:val="TitleChar"/>
    <w:uiPriority w:val="10"/>
    <w:qFormat/>
    <w:rsid w:val="009F226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22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226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22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226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F2269"/>
    <w:rPr>
      <w:i/>
      <w:iCs/>
      <w:color w:val="404040" w:themeColor="text1" w:themeTint="BF"/>
    </w:rPr>
  </w:style>
  <w:style w:type="paragraph" w:styleId="ListParagraph">
    <w:name w:val="List Paragraph"/>
    <w:basedOn w:val="Normal"/>
    <w:uiPriority w:val="34"/>
    <w:qFormat/>
    <w:rsid w:val="009F2269"/>
    <w:pPr>
      <w:ind w:left="720"/>
      <w:contextualSpacing/>
    </w:pPr>
  </w:style>
  <w:style w:type="character" w:styleId="IntenseEmphasis">
    <w:name w:val="Intense Emphasis"/>
    <w:basedOn w:val="DefaultParagraphFont"/>
    <w:uiPriority w:val="21"/>
    <w:qFormat/>
    <w:rsid w:val="009F2269"/>
    <w:rPr>
      <w:i/>
      <w:iCs/>
      <w:color w:val="0F4761" w:themeColor="accent1" w:themeShade="BF"/>
    </w:rPr>
  </w:style>
  <w:style w:type="paragraph" w:styleId="IntenseQuote">
    <w:name w:val="Intense Quote"/>
    <w:basedOn w:val="Normal"/>
    <w:next w:val="Normal"/>
    <w:link w:val="IntenseQuoteChar"/>
    <w:uiPriority w:val="30"/>
    <w:qFormat/>
    <w:rsid w:val="009F22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2269"/>
    <w:rPr>
      <w:i/>
      <w:iCs/>
      <w:color w:val="0F4761" w:themeColor="accent1" w:themeShade="BF"/>
    </w:rPr>
  </w:style>
  <w:style w:type="character" w:styleId="IntenseReference">
    <w:name w:val="Intense Reference"/>
    <w:basedOn w:val="DefaultParagraphFont"/>
    <w:uiPriority w:val="32"/>
    <w:qFormat/>
    <w:rsid w:val="009F2269"/>
    <w:rPr>
      <w:b/>
      <w:bCs/>
      <w:smallCaps/>
      <w:color w:val="0F4761" w:themeColor="accent1" w:themeShade="BF"/>
      <w:spacing w:val="5"/>
    </w:rPr>
  </w:style>
  <w:style w:type="paragraph" w:styleId="NormalWeb">
    <w:name w:val="Normal (Web)"/>
    <w:basedOn w:val="Normal"/>
    <w:uiPriority w:val="99"/>
    <w:semiHidden/>
    <w:unhideWhenUsed/>
    <w:rsid w:val="009F2269"/>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9F22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307036">
      <w:bodyDiv w:val="1"/>
      <w:marLeft w:val="0"/>
      <w:marRight w:val="0"/>
      <w:marTop w:val="0"/>
      <w:marBottom w:val="0"/>
      <w:divBdr>
        <w:top w:val="none" w:sz="0" w:space="0" w:color="auto"/>
        <w:left w:val="none" w:sz="0" w:space="0" w:color="auto"/>
        <w:bottom w:val="none" w:sz="0" w:space="0" w:color="auto"/>
        <w:right w:val="none" w:sz="0" w:space="0" w:color="auto"/>
      </w:divBdr>
    </w:div>
    <w:div w:id="207173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93F4C6F3FAB34EA5EB24A8E12CC457" ma:contentTypeVersion="18" ma:contentTypeDescription="Create a new document." ma:contentTypeScope="" ma:versionID="6edfb8d6c39ff8fd08fc33f657c9b674">
  <xsd:schema xmlns:xsd="http://www.w3.org/2001/XMLSchema" xmlns:xs="http://www.w3.org/2001/XMLSchema" xmlns:p="http://schemas.microsoft.com/office/2006/metadata/properties" xmlns:ns2="e239982e-d6c0-4849-827b-7287a15e886f" xmlns:ns3="2d6e0f16-5ef2-4e3a-86e8-dcc1aa3d9b94" targetNamespace="http://schemas.microsoft.com/office/2006/metadata/properties" ma:root="true" ma:fieldsID="27069acabaaeceeef7975315475a8bdd" ns2:_="" ns3:_="">
    <xsd:import namespace="e239982e-d6c0-4849-827b-7287a15e886f"/>
    <xsd:import namespace="2d6e0f16-5ef2-4e3a-86e8-dcc1aa3d9b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Note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9982e-d6c0-4849-827b-7287a15e8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 ma:index="22" nillable="true" ma:displayName="Notes" ma:description="Additional Notes" ma:format="Dropdown" ma:internalName="Notes">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6e0f16-5ef2-4e3a-86e8-dcc1aa3d9b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9f087f4-4429-47a3-88f5-b266a1dff781}" ma:internalName="TaxCatchAll" ma:showField="CatchAllData" ma:web="2d6e0f16-5ef2-4e3a-86e8-dcc1aa3d9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d6e0f16-5ef2-4e3a-86e8-dcc1aa3d9b94" xsi:nil="true"/>
    <Notes xmlns="e239982e-d6c0-4849-827b-7287a15e886f" xsi:nil="true"/>
    <lcf76f155ced4ddcb4097134ff3c332f xmlns="e239982e-d6c0-4849-827b-7287a15e88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FBA93FD-C3B4-40A5-AEFC-B424E8BAB436}"/>
</file>

<file path=customXml/itemProps2.xml><?xml version="1.0" encoding="utf-8"?>
<ds:datastoreItem xmlns:ds="http://schemas.openxmlformats.org/officeDocument/2006/customXml" ds:itemID="{D1F4E8B7-2E08-4754-BA19-6E0F66B85D31}"/>
</file>

<file path=customXml/itemProps3.xml><?xml version="1.0" encoding="utf-8"?>
<ds:datastoreItem xmlns:ds="http://schemas.openxmlformats.org/officeDocument/2006/customXml" ds:itemID="{98B7EB70-3220-4F03-B613-5B8A09ECCDC5}"/>
</file>

<file path=docProps/app.xml><?xml version="1.0" encoding="utf-8"?>
<Properties xmlns="http://schemas.openxmlformats.org/officeDocument/2006/extended-properties" xmlns:vt="http://schemas.openxmlformats.org/officeDocument/2006/docPropsVTypes">
  <Template>Normal.dotm</Template>
  <TotalTime>1</TotalTime>
  <Pages>3</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Declan Treanor</dc:creator>
  <cp:keywords/>
  <dc:description/>
  <cp:lastModifiedBy>Declan Treanor</cp:lastModifiedBy>
  <cp:revision>1</cp:revision>
  <dcterms:created xsi:type="dcterms:W3CDTF">2024-04-23T16:59:00Z</dcterms:created>
  <dcterms:modified xsi:type="dcterms:W3CDTF">2024-04-24T18:03:00Z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0x0101001293F4C6F3FAB34EA5EB24A8E12CC457</vt:lpwstr>
  </property>
</Properties>
</file>